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4.png" ContentType="image/png"/>
  <Override PartName="/word/media/image3.png" ContentType="image/pn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rPr>
      </w:pPr>
      <w:r>
        <w:rPr>
          <w:rFonts w:cs="Arial" w:ascii="Arial" w:hAnsi="Arial"/>
          <w:b/>
          <w:sz w:val="32"/>
          <w:szCs w:val="32"/>
          <w:u w:val="single"/>
        </w:rPr>
        <w:t>Sailing Instructions for the Supernova Inland Championships</w:t>
      </w:r>
    </w:p>
    <w:p>
      <w:pPr>
        <w:pStyle w:val="Normal"/>
        <w:jc w:val="center"/>
        <w:rPr>
          <w:rFonts w:ascii="Arial" w:hAnsi="Arial" w:cs="Arial"/>
        </w:rPr>
      </w:pPr>
      <w:r>
        <w:rPr>
          <w:rFonts w:cs="Arial" w:ascii="Arial" w:hAnsi="Arial"/>
          <w:b/>
          <w:sz w:val="32"/>
          <w:szCs w:val="32"/>
          <w:u w:val="single"/>
        </w:rPr>
        <w:t xml:space="preserve">at </w:t>
      </w:r>
      <w:bookmarkStart w:id="0" w:name="__DdeLink__388_2096397983"/>
      <w:r>
        <w:rPr>
          <w:rFonts w:cs="Arial" w:ascii="Arial" w:hAnsi="Arial"/>
          <w:b/>
          <w:sz w:val="32"/>
          <w:szCs w:val="32"/>
          <w:u w:val="single"/>
        </w:rPr>
        <w:t>Burton Sailing Club</w:t>
      </w:r>
      <w:bookmarkEnd w:id="0"/>
      <w:r>
        <w:rPr>
          <w:rFonts w:cs="Arial" w:ascii="Arial" w:hAnsi="Arial"/>
          <w:b/>
          <w:sz w:val="32"/>
          <w:szCs w:val="32"/>
          <w:u w:val="single"/>
        </w:rPr>
        <w:t xml:space="preserve"> on 5</w:t>
      </w:r>
      <w:r>
        <w:rPr>
          <w:rFonts w:cs="Arial" w:ascii="Arial" w:hAnsi="Arial"/>
          <w:b/>
          <w:sz w:val="32"/>
          <w:szCs w:val="32"/>
          <w:u w:val="single"/>
          <w:vertAlign w:val="superscript"/>
        </w:rPr>
        <w:t>th</w:t>
      </w:r>
      <w:r>
        <w:rPr>
          <w:rFonts w:cs="Arial" w:ascii="Arial" w:hAnsi="Arial"/>
          <w:b/>
          <w:sz w:val="32"/>
          <w:szCs w:val="32"/>
          <w:u w:val="single"/>
        </w:rPr>
        <w:t xml:space="preserve"> &amp; 6</w:t>
      </w:r>
      <w:r>
        <w:rPr>
          <w:rFonts w:cs="Arial" w:ascii="Arial" w:hAnsi="Arial"/>
          <w:b/>
          <w:sz w:val="32"/>
          <w:szCs w:val="32"/>
          <w:u w:val="single"/>
          <w:vertAlign w:val="superscript"/>
        </w:rPr>
        <w:t>th</w:t>
      </w:r>
      <w:r>
        <w:rPr>
          <w:rFonts w:cs="Arial" w:ascii="Arial" w:hAnsi="Arial"/>
          <w:b/>
          <w:sz w:val="32"/>
          <w:szCs w:val="32"/>
          <w:u w:val="single"/>
        </w:rPr>
        <w:t xml:space="preserve"> September 2020</w:t>
      </w:r>
    </w:p>
    <w:p>
      <w:pPr>
        <w:pStyle w:val="Normal"/>
        <w:jc w:val="center"/>
        <w:rPr>
          <w:rFonts w:ascii="Arial" w:hAnsi="Arial" w:cs="Arial"/>
          <w:b/>
          <w:b/>
          <w:sz w:val="20"/>
          <w:lang w:val="en-GB"/>
        </w:rPr>
      </w:pPr>
      <w:r>
        <w:rPr>
          <w:rFonts w:cs="Arial" w:ascii="Arial" w:hAnsi="Arial"/>
          <w:b/>
          <w:sz w:val="20"/>
          <w:lang w:val="en-GB"/>
        </w:rPr>
      </w:r>
    </w:p>
    <w:p>
      <w:pPr>
        <w:pStyle w:val="Normal"/>
        <w:numPr>
          <w:ilvl w:val="0"/>
          <w:numId w:val="1"/>
        </w:numPr>
        <w:spacing w:before="120" w:after="120"/>
        <w:rPr>
          <w:rFonts w:ascii="Arial" w:hAnsi="Arial" w:cs="Arial"/>
          <w:b/>
          <w:b/>
          <w:sz w:val="20"/>
          <w:lang w:val="en-GB"/>
        </w:rPr>
      </w:pPr>
      <w:r>
        <w:rPr>
          <w:rFonts w:cs="Arial" w:ascii="Arial" w:hAnsi="Arial"/>
          <w:b/>
          <w:sz w:val="20"/>
          <w:lang w:val="en-GB"/>
        </w:rPr>
        <w:t>RULES</w:t>
      </w:r>
    </w:p>
    <w:p>
      <w:pPr>
        <w:pStyle w:val="Normal"/>
        <w:numPr>
          <w:ilvl w:val="1"/>
          <w:numId w:val="1"/>
        </w:numPr>
        <w:spacing w:before="120" w:after="120"/>
        <w:ind w:left="357" w:hanging="357"/>
        <w:rPr>
          <w:rFonts w:ascii="Arial" w:hAnsi="Arial" w:cs="Arial"/>
          <w:sz w:val="20"/>
          <w:lang w:val="en-GB"/>
        </w:rPr>
      </w:pPr>
      <w:r>
        <w:rPr>
          <w:rFonts w:cs="Arial" w:ascii="Arial" w:hAnsi="Arial"/>
          <w:sz w:val="20"/>
          <w:lang w:val="en-GB"/>
        </w:rPr>
        <w:t>Racing will be governed by the “Rules” as defined in the Racing Rules of Sailing, the Notice of Race, and these Sailing Instructions. In the event of there being any conflict between the aforementioned, these sailing instructions will take precedence at all times.</w:t>
      </w:r>
    </w:p>
    <w:p>
      <w:pPr>
        <w:pStyle w:val="Normal"/>
        <w:numPr>
          <w:ilvl w:val="1"/>
          <w:numId w:val="1"/>
        </w:numPr>
        <w:spacing w:before="120" w:after="120"/>
        <w:ind w:left="357" w:hanging="357"/>
        <w:rPr>
          <w:rFonts w:ascii="Arial" w:hAnsi="Arial" w:cs="Arial"/>
        </w:rPr>
      </w:pPr>
      <w:r>
        <w:rPr>
          <w:rFonts w:cs="Arial" w:ascii="Arial" w:hAnsi="Arial"/>
          <w:sz w:val="20"/>
          <w:lang w:val="en-GB"/>
        </w:rPr>
        <w:t>No national prescription will apply</w:t>
      </w:r>
    </w:p>
    <w:p>
      <w:pPr>
        <w:pStyle w:val="Normal"/>
        <w:numPr>
          <w:ilvl w:val="1"/>
          <w:numId w:val="1"/>
        </w:numPr>
        <w:spacing w:before="120" w:after="120"/>
        <w:ind w:left="357" w:hanging="357"/>
        <w:rPr>
          <w:rFonts w:ascii="Arial" w:hAnsi="Arial" w:cs="Arial"/>
        </w:rPr>
      </w:pPr>
      <w:r>
        <w:rPr>
          <w:rFonts w:cs="Arial" w:ascii="Arial" w:hAnsi="Arial"/>
          <w:sz w:val="20"/>
          <w:lang w:val="en-GB"/>
        </w:rPr>
        <w:t xml:space="preserve">By entering and attending this event, all persons agree to abide by the special Covid 19 Pandemic protocols and procedures that the organisers request. These protocols and procedures will be communicated to all participants on the class website no later than one week before the event and on the club noticeboard during the event. </w:t>
      </w:r>
    </w:p>
    <w:p>
      <w:pPr>
        <w:pStyle w:val="Normal"/>
        <w:numPr>
          <w:ilvl w:val="1"/>
          <w:numId w:val="1"/>
        </w:numPr>
        <w:spacing w:before="120" w:after="120"/>
        <w:ind w:left="357" w:hanging="357"/>
        <w:rPr>
          <w:rFonts w:ascii="Arial" w:hAnsi="Arial" w:cs="Arial"/>
        </w:rPr>
      </w:pPr>
      <w:bookmarkStart w:id="1" w:name="__DdeLink__1192_2317484847"/>
      <w:bookmarkStart w:id="2" w:name="__DdeLink__388_302967288"/>
      <w:r>
        <w:rPr>
          <w:rFonts w:cs="Arial" w:ascii="Arial" w:hAnsi="Arial"/>
          <w:sz w:val="20"/>
          <w:lang w:val="en-GB"/>
        </w:rPr>
        <w:t>Any competitor deemed to not be following the prescriptions required in rule 1.3 above may, at the discretion of the Race Officer or member of the Supernova Class Association Committee, be disqualified from the event without redress.</w:t>
      </w:r>
      <w:bookmarkEnd w:id="1"/>
      <w:bookmarkEnd w:id="2"/>
    </w:p>
    <w:p>
      <w:pPr>
        <w:pStyle w:val="Normal"/>
        <w:numPr>
          <w:ilvl w:val="0"/>
          <w:numId w:val="1"/>
        </w:numPr>
        <w:spacing w:before="120" w:after="120"/>
        <w:rPr>
          <w:rFonts w:ascii="Arial" w:hAnsi="Arial" w:cs="Arial"/>
          <w:b/>
          <w:b/>
          <w:sz w:val="20"/>
          <w:lang w:val="en-GB"/>
        </w:rPr>
      </w:pPr>
      <w:r>
        <w:rPr>
          <w:rFonts w:cs="Arial" w:ascii="Arial" w:hAnsi="Arial"/>
          <w:b/>
          <w:sz w:val="20"/>
          <w:lang w:val="en-GB"/>
        </w:rPr>
        <w:t>Notice to Competitors</w:t>
      </w:r>
    </w:p>
    <w:p>
      <w:pPr>
        <w:pStyle w:val="Normal"/>
        <w:spacing w:before="120" w:after="120"/>
        <w:ind w:left="360" w:hanging="0"/>
        <w:rPr>
          <w:rFonts w:ascii="Arial" w:hAnsi="Arial" w:cs="Arial"/>
        </w:rPr>
      </w:pPr>
      <w:r>
        <w:rPr>
          <w:rFonts w:cs="Arial" w:ascii="Arial" w:hAnsi="Arial"/>
          <w:sz w:val="20"/>
          <w:lang w:val="en-GB"/>
        </w:rPr>
        <w:t>Notices to competitors will be posted on an Official Notice Board outside the front clubhouse entrance.</w:t>
      </w:r>
    </w:p>
    <w:p>
      <w:pPr>
        <w:pStyle w:val="Normal"/>
        <w:numPr>
          <w:ilvl w:val="0"/>
          <w:numId w:val="1"/>
        </w:numPr>
        <w:spacing w:before="120" w:after="120"/>
        <w:rPr>
          <w:rFonts w:ascii="Arial" w:hAnsi="Arial" w:cs="Arial"/>
          <w:b/>
          <w:b/>
          <w:sz w:val="20"/>
          <w:lang w:val="en-GB"/>
        </w:rPr>
      </w:pPr>
      <w:r>
        <w:rPr>
          <w:rFonts w:cs="Arial" w:ascii="Arial" w:hAnsi="Arial"/>
          <w:b/>
          <w:sz w:val="20"/>
          <w:lang w:val="en-GB"/>
        </w:rPr>
        <w:t>Changes to Sailing Instructions</w:t>
      </w:r>
    </w:p>
    <w:p>
      <w:pPr>
        <w:pStyle w:val="BodyTextIndent2"/>
        <w:numPr>
          <w:ilvl w:val="1"/>
          <w:numId w:val="1"/>
        </w:numPr>
        <w:spacing w:before="120" w:after="120"/>
        <w:rPr>
          <w:rFonts w:cs="Arial"/>
          <w:sz w:val="20"/>
          <w:lang w:val="en-GB"/>
        </w:rPr>
      </w:pPr>
      <w:r>
        <w:rPr>
          <w:rFonts w:cs="Arial"/>
          <w:sz w:val="20"/>
          <w:lang w:val="en-GB"/>
        </w:rPr>
        <w:t>Any changes in the sailing instructions will be posted one hour before the advertised starting time of the race or races concerned.</w:t>
      </w:r>
    </w:p>
    <w:p>
      <w:pPr>
        <w:pStyle w:val="Normal"/>
        <w:numPr>
          <w:ilvl w:val="1"/>
          <w:numId w:val="1"/>
        </w:numPr>
        <w:spacing w:before="120" w:after="120"/>
        <w:rPr>
          <w:rFonts w:ascii="Arial" w:hAnsi="Arial" w:cs="Arial"/>
        </w:rPr>
      </w:pPr>
      <w:r>
        <w:rPr>
          <w:rFonts w:cs="Arial" w:ascii="Arial" w:hAnsi="Arial"/>
          <w:sz w:val="20"/>
          <w:lang w:val="en-GB"/>
        </w:rPr>
        <w:t>Changes in the Sailing Instructions will be signalled by displaying flag “L” from the flagpole at the clubhouse.   When no further changes have been made Flag “L” will be lowered after the start of the last race of that day.</w:t>
      </w:r>
    </w:p>
    <w:p>
      <w:pPr>
        <w:pStyle w:val="Normal"/>
        <w:numPr>
          <w:ilvl w:val="0"/>
          <w:numId w:val="1"/>
        </w:numPr>
        <w:spacing w:before="120" w:after="120"/>
        <w:rPr>
          <w:rFonts w:ascii="Arial" w:hAnsi="Arial" w:cs="Arial"/>
          <w:b/>
          <w:b/>
          <w:sz w:val="20"/>
          <w:lang w:val="en-GB"/>
        </w:rPr>
      </w:pPr>
      <w:r>
        <w:rPr>
          <w:rFonts w:cs="Arial" w:ascii="Arial" w:hAnsi="Arial"/>
          <w:b/>
          <w:sz w:val="20"/>
          <w:lang w:val="en-GB"/>
        </w:rPr>
        <w:t>Signals made Ashore</w:t>
      </w:r>
    </w:p>
    <w:p>
      <w:pPr>
        <w:pStyle w:val="Normal"/>
        <w:numPr>
          <w:ilvl w:val="1"/>
          <w:numId w:val="1"/>
        </w:numPr>
        <w:spacing w:before="120" w:after="120"/>
        <w:rPr>
          <w:rFonts w:ascii="Arial" w:hAnsi="Arial" w:cs="Arial"/>
        </w:rPr>
      </w:pPr>
      <w:r>
        <w:rPr>
          <w:rFonts w:cs="Arial" w:ascii="Arial" w:hAnsi="Arial"/>
          <w:sz w:val="20"/>
          <w:lang w:val="en-GB"/>
        </w:rPr>
        <w:t>Signals made ashore will be hoisted on the flagpole located at the Clubhouse.</w:t>
      </w:r>
    </w:p>
    <w:p>
      <w:pPr>
        <w:pStyle w:val="Normal"/>
        <w:numPr>
          <w:ilvl w:val="1"/>
          <w:numId w:val="1"/>
        </w:numPr>
        <w:spacing w:before="120" w:after="120"/>
        <w:rPr>
          <w:rFonts w:ascii="Arial" w:hAnsi="Arial" w:cs="Arial"/>
        </w:rPr>
      </w:pPr>
      <w:r>
        <w:rPr>
          <w:rFonts w:cs="Arial" w:ascii="Arial" w:hAnsi="Arial"/>
          <w:sz w:val="20"/>
          <w:lang w:val="en-GB"/>
        </w:rPr>
        <w:t>When flag AP is displayed ashore “1 minute” is replaced with “not less than 40 minutes” in “race signal AP”.</w:t>
      </w:r>
    </w:p>
    <w:p>
      <w:pPr>
        <w:pStyle w:val="Normal"/>
        <w:numPr>
          <w:ilvl w:val="1"/>
          <w:numId w:val="1"/>
        </w:numPr>
        <w:spacing w:before="120" w:after="120"/>
        <w:rPr>
          <w:rFonts w:ascii="Arial" w:hAnsi="Arial" w:cs="Arial"/>
        </w:rPr>
      </w:pPr>
      <w:r>
        <w:rPr>
          <w:rFonts w:cs="Arial" w:ascii="Arial" w:hAnsi="Arial"/>
          <w:sz w:val="20"/>
          <w:lang w:val="en-GB"/>
        </w:rPr>
        <w:t>Launching may only occur when a GREEN Flag is displayed on the flagpole adjacent to the slipway.</w:t>
      </w:r>
    </w:p>
    <w:p>
      <w:pPr>
        <w:pStyle w:val="Normal"/>
        <w:numPr>
          <w:ilvl w:val="0"/>
          <w:numId w:val="1"/>
        </w:numPr>
        <w:spacing w:before="120" w:after="120"/>
        <w:rPr>
          <w:rFonts w:ascii="Arial" w:hAnsi="Arial" w:cs="Arial"/>
          <w:b/>
          <w:b/>
          <w:sz w:val="20"/>
          <w:lang w:val="en-GB"/>
        </w:rPr>
      </w:pPr>
      <w:r>
        <w:rPr>
          <w:rFonts w:cs="Arial" w:ascii="Arial" w:hAnsi="Arial"/>
          <w:b/>
          <w:sz w:val="20"/>
          <w:lang w:val="en-GB"/>
        </w:rPr>
        <w:t>Schedule of Races</w:t>
      </w:r>
    </w:p>
    <w:p>
      <w:pPr>
        <w:pStyle w:val="Normal"/>
        <w:spacing w:before="120" w:after="120"/>
        <w:ind w:left="360" w:hanging="0"/>
        <w:rPr>
          <w:rFonts w:ascii="Arial" w:hAnsi="Arial" w:cs="Arial"/>
        </w:rPr>
      </w:pPr>
      <w:r>
        <w:rPr>
          <w:rFonts w:cs="Arial" w:ascii="Arial" w:hAnsi="Arial"/>
          <w:sz w:val="20"/>
          <w:lang w:val="en-GB"/>
        </w:rPr>
        <w:t>The race start times are scheduled to be as follows with the warning signal being 5 minutes prior to the start time. The PRO in consultation with present members of the class committee may amend the schedule to suite the conditions.</w:t>
      </w:r>
    </w:p>
    <w:tbl>
      <w:tblPr>
        <w:tblW w:w="9315" w:type="dxa"/>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2083"/>
        <w:gridCol w:w="1134"/>
        <w:gridCol w:w="1581"/>
        <w:gridCol w:w="1"/>
        <w:gridCol w:w="1965"/>
        <w:gridCol w:w="1"/>
        <w:gridCol w:w="1135"/>
        <w:gridCol w:w="1"/>
        <w:gridCol w:w="1413"/>
      </w:tblGrid>
      <w:tr>
        <w:trPr>
          <w:trHeight w:val="288" w:hRule="atLeast"/>
        </w:trPr>
        <w:tc>
          <w:tcPr>
            <w:tcW w:w="208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b/>
                <w:sz w:val="20"/>
              </w:rPr>
              <w:t>Saturday September 5</w:t>
            </w:r>
            <w:r>
              <w:rPr>
                <w:rFonts w:cs="Arial" w:ascii="Arial" w:hAnsi="Arial"/>
                <w:b/>
                <w:sz w:val="20"/>
                <w:vertAlign w:val="superscript"/>
              </w:rPr>
              <w:t>th</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Briefing</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10:30</w:t>
            </w:r>
          </w:p>
        </w:tc>
        <w:tc>
          <w:tcPr>
            <w:tcW w:w="1966"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b/>
                <w:sz w:val="20"/>
              </w:rPr>
              <w:t>Sunday September 6</w:t>
            </w:r>
            <w:r>
              <w:rPr>
                <w:rFonts w:cs="Arial" w:ascii="Arial" w:hAnsi="Arial"/>
                <w:b/>
                <w:sz w:val="20"/>
                <w:vertAlign w:val="superscript"/>
              </w:rPr>
              <w:t>th</w:t>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Race 5</w:t>
            </w:r>
          </w:p>
        </w:tc>
        <w:tc>
          <w:tcPr>
            <w:tcW w:w="14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10.00</w:t>
            </w:r>
          </w:p>
        </w:tc>
      </w:tr>
      <w:tr>
        <w:trPr/>
        <w:tc>
          <w:tcPr>
            <w:tcW w:w="208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sz w:val="20"/>
              </w:rPr>
            </w:pPr>
            <w:r>
              <w:rPr>
                <w:rFonts w:cs="Arial" w:ascii="Arial" w:hAnsi="Arial"/>
                <w:b/>
                <w:sz w:val="2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Race 1</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11:30</w:t>
            </w:r>
          </w:p>
        </w:tc>
        <w:tc>
          <w:tcPr>
            <w:tcW w:w="196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Race 6</w:t>
            </w:r>
          </w:p>
        </w:tc>
        <w:tc>
          <w:tcPr>
            <w:tcW w:w="14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To Follow</w:t>
            </w:r>
          </w:p>
        </w:tc>
      </w:tr>
      <w:tr>
        <w:trPr/>
        <w:tc>
          <w:tcPr>
            <w:tcW w:w="208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sz w:val="20"/>
              </w:rPr>
            </w:pPr>
            <w:r>
              <w:rPr>
                <w:rFonts w:cs="Arial" w:ascii="Arial" w:hAnsi="Arial"/>
                <w:b/>
                <w:sz w:val="2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Race 2</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To Follow</w:t>
            </w:r>
          </w:p>
        </w:tc>
        <w:tc>
          <w:tcPr>
            <w:tcW w:w="196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4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r>
      <w:tr>
        <w:trPr/>
        <w:tc>
          <w:tcPr>
            <w:tcW w:w="208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sz w:val="20"/>
              </w:rPr>
            </w:pPr>
            <w:r>
              <w:rPr>
                <w:rFonts w:cs="Arial" w:ascii="Arial" w:hAnsi="Arial"/>
                <w:b/>
                <w:sz w:val="20"/>
              </w:rPr>
            </w:r>
          </w:p>
        </w:tc>
        <w:tc>
          <w:tcPr>
            <w:tcW w:w="271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Lunch Ashore</w:t>
            </w:r>
          </w:p>
        </w:tc>
        <w:tc>
          <w:tcPr>
            <w:tcW w:w="19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4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r>
      <w:tr>
        <w:trPr/>
        <w:tc>
          <w:tcPr>
            <w:tcW w:w="208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sz w:val="20"/>
              </w:rPr>
            </w:pPr>
            <w:r>
              <w:rPr>
                <w:rFonts w:cs="Arial" w:ascii="Arial" w:hAnsi="Arial"/>
                <w:b/>
                <w:sz w:val="2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Race 3</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To Follow</w:t>
            </w:r>
          </w:p>
        </w:tc>
        <w:tc>
          <w:tcPr>
            <w:tcW w:w="196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4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r>
      <w:tr>
        <w:trPr/>
        <w:tc>
          <w:tcPr>
            <w:tcW w:w="208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b/>
                <w:b/>
                <w:sz w:val="20"/>
              </w:rPr>
            </w:pPr>
            <w:r>
              <w:rPr>
                <w:rFonts w:cs="Arial" w:ascii="Arial" w:hAnsi="Arial"/>
                <w:b/>
                <w:sz w:val="20"/>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t>Race 4</w:t>
            </w:r>
          </w:p>
        </w:tc>
        <w:tc>
          <w:tcPr>
            <w:tcW w:w="15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b/>
                <w:b/>
                <w:sz w:val="20"/>
              </w:rPr>
            </w:pPr>
            <w:r>
              <w:rPr>
                <w:rFonts w:cs="Arial" w:ascii="Arial" w:hAnsi="Arial"/>
                <w:b/>
                <w:sz w:val="20"/>
              </w:rPr>
              <w:t>To Follow</w:t>
            </w:r>
          </w:p>
        </w:tc>
        <w:tc>
          <w:tcPr>
            <w:tcW w:w="196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c>
          <w:tcPr>
            <w:tcW w:w="14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Arial" w:hAnsi="Arial" w:cs="Arial"/>
                <w:sz w:val="20"/>
              </w:rPr>
            </w:pPr>
            <w:r>
              <w:rPr>
                <w:rFonts w:cs="Arial" w:ascii="Arial" w:hAnsi="Arial"/>
                <w:sz w:val="20"/>
              </w:rPr>
            </w:r>
          </w:p>
        </w:tc>
      </w:tr>
    </w:tbl>
    <w:p>
      <w:pPr>
        <w:pStyle w:val="Normal"/>
        <w:ind w:firstLine="720"/>
        <w:rPr>
          <w:rFonts w:ascii="Arial" w:hAnsi="Arial" w:cs="Arial"/>
          <w:sz w:val="20"/>
          <w:lang w:val="en-GB"/>
        </w:rPr>
      </w:pPr>
      <w:r>
        <w:rPr>
          <w:rFonts w:cs="Arial" w:ascii="Arial" w:hAnsi="Arial"/>
          <w:sz w:val="20"/>
          <w:lang w:val="en-GB"/>
        </w:rPr>
      </w:r>
    </w:p>
    <w:p>
      <w:pPr>
        <w:pStyle w:val="Normal"/>
        <w:numPr>
          <w:ilvl w:val="0"/>
          <w:numId w:val="1"/>
        </w:numPr>
        <w:rPr>
          <w:rFonts w:ascii="Arial" w:hAnsi="Arial" w:cs="Arial"/>
          <w:b/>
          <w:b/>
          <w:sz w:val="20"/>
          <w:lang w:val="en-GB"/>
        </w:rPr>
      </w:pPr>
      <w:r>
        <w:rPr>
          <w:rFonts w:cs="Arial" w:ascii="Arial" w:hAnsi="Arial"/>
          <w:b/>
          <w:sz w:val="20"/>
          <w:lang w:val="en-GB"/>
        </w:rPr>
        <w:t>Class Flag Signals</w:t>
      </w:r>
    </w:p>
    <w:p>
      <w:pPr>
        <w:pStyle w:val="Normal"/>
        <w:ind w:left="360" w:hanging="0"/>
        <w:rPr>
          <w:rFonts w:ascii="Arial" w:hAnsi="Arial" w:cs="Arial"/>
        </w:rPr>
      </w:pPr>
      <w:r>
        <w:rPr>
          <w:rFonts w:cs="Arial" w:ascii="Arial" w:hAnsi="Arial"/>
          <w:sz w:val="20"/>
          <w:lang w:val="en-GB"/>
        </w:rPr>
        <w:t>Class - Supernovas</w:t>
        <w:tab/>
        <w:tab/>
        <w:t>Class flag</w:t>
        <w:tab/>
      </w:r>
    </w:p>
    <w:p>
      <w:pPr>
        <w:pStyle w:val="Normal"/>
        <w:numPr>
          <w:ilvl w:val="0"/>
          <w:numId w:val="1"/>
        </w:numPr>
        <w:rPr>
          <w:rFonts w:ascii="Arial" w:hAnsi="Arial" w:cs="Arial"/>
        </w:rPr>
      </w:pPr>
      <w:r>
        <w:rPr>
          <w:rFonts w:cs="Arial" w:ascii="Arial" w:hAnsi="Arial"/>
          <w:b/>
          <w:sz w:val="20"/>
          <w:lang w:val="en-GB"/>
        </w:rPr>
        <w:t>Racing Area</w:t>
      </w:r>
    </w:p>
    <w:p>
      <w:pPr>
        <w:pStyle w:val="Normal"/>
        <w:rPr>
          <w:rFonts w:ascii="Arial" w:hAnsi="Arial" w:cs="Arial"/>
        </w:rPr>
      </w:pPr>
      <w:r>
        <w:rPr>
          <w:rFonts w:cs="Arial" w:ascii="Arial" w:hAnsi="Arial"/>
          <w:b/>
          <w:sz w:val="20"/>
          <w:lang w:val="en-GB"/>
        </w:rPr>
        <w:t xml:space="preserve">       </w:t>
      </w:r>
      <w:r>
        <w:rPr>
          <w:rFonts w:cs="Arial" w:ascii="Arial" w:hAnsi="Arial"/>
          <w:sz w:val="20"/>
          <w:lang w:val="en-GB"/>
        </w:rPr>
        <w:t>See Appendix 1 below.</w:t>
      </w:r>
    </w:p>
    <w:p>
      <w:pPr>
        <w:pStyle w:val="Normal"/>
        <w:rPr>
          <w:rFonts w:ascii="Arial" w:hAnsi="Arial" w:cs="Arial"/>
          <w:b/>
          <w:b/>
          <w:sz w:val="20"/>
          <w:lang w:val="en-GB"/>
        </w:rPr>
      </w:pPr>
      <w:r>
        <w:rPr>
          <w:rFonts w:cs="Arial" w:ascii="Arial" w:hAnsi="Arial"/>
          <w:b/>
          <w:sz w:val="20"/>
          <w:lang w:val="en-GB"/>
        </w:rPr>
      </w:r>
      <w:bookmarkStart w:id="3" w:name="_GoBack"/>
      <w:bookmarkStart w:id="4" w:name="_GoBack"/>
      <w:bookmarkEnd w:id="4"/>
      <w:r>
        <w:br w:type="page"/>
      </w:r>
    </w:p>
    <w:p>
      <w:pPr>
        <w:pStyle w:val="Normal"/>
        <w:numPr>
          <w:ilvl w:val="0"/>
          <w:numId w:val="1"/>
        </w:numPr>
        <w:rPr>
          <w:rFonts w:ascii="Arial" w:hAnsi="Arial" w:cs="Arial"/>
        </w:rPr>
      </w:pPr>
      <w:r>
        <w:rPr>
          <w:rFonts w:cs="Arial" w:ascii="Arial" w:hAnsi="Arial"/>
          <w:b/>
          <w:sz w:val="20"/>
          <w:lang w:val="en-GB"/>
        </w:rPr>
        <w:t>Maximum and Minimum Wind Strength</w:t>
      </w:r>
    </w:p>
    <w:p>
      <w:pPr>
        <w:pStyle w:val="ListParagraph"/>
        <w:numPr>
          <w:ilvl w:val="1"/>
          <w:numId w:val="1"/>
        </w:numPr>
        <w:spacing w:before="120" w:after="120"/>
        <w:ind w:left="357" w:hanging="357"/>
        <w:rPr>
          <w:rFonts w:ascii="Arial" w:hAnsi="Arial" w:cs="Arial"/>
          <w:sz w:val="20"/>
          <w:lang w:val="en-GB"/>
        </w:rPr>
      </w:pPr>
      <w:bookmarkStart w:id="5" w:name="__DdeLink__262_2302644891"/>
      <w:r>
        <w:rPr>
          <w:rFonts w:cs="Arial" w:ascii="Arial" w:hAnsi="Arial"/>
          <w:sz w:val="20"/>
          <w:lang w:val="en-GB"/>
        </w:rPr>
        <w:t>The maximum mean wind strength over the course for this event is 20 knots (for safety reasons relate</w:t>
      </w:r>
      <w:r>
        <w:rPr>
          <w:rFonts w:cs="Arial" w:ascii="Arial" w:hAnsi="Arial"/>
          <w:sz w:val="20"/>
          <w:lang w:val="en-GB"/>
        </w:rPr>
        <w:t>d</w:t>
      </w:r>
      <w:r>
        <w:rPr>
          <w:rFonts w:cs="Arial" w:ascii="Arial" w:hAnsi="Arial"/>
          <w:sz w:val="20"/>
          <w:lang w:val="en-GB"/>
        </w:rPr>
        <w:t xml:space="preserve"> to the Covid 19 Pandemic). </w:t>
      </w:r>
      <w:bookmarkEnd w:id="5"/>
    </w:p>
    <w:p>
      <w:pPr>
        <w:pStyle w:val="BodyTextIndent2"/>
        <w:numPr>
          <w:ilvl w:val="1"/>
          <w:numId w:val="1"/>
        </w:numPr>
        <w:spacing w:before="120" w:after="120"/>
        <w:ind w:left="357" w:hanging="357"/>
        <w:rPr>
          <w:rFonts w:cs="Arial"/>
        </w:rPr>
      </w:pPr>
      <w:r>
        <w:rPr>
          <w:rFonts w:cs="Arial"/>
          <w:sz w:val="20"/>
          <w:lang w:val="en-GB"/>
        </w:rPr>
        <w:t>Races will not be started unless the Race Officer is satisfied that the wind strength over the whole of the course is generally in excess of 5 knots</w:t>
      </w:r>
    </w:p>
    <w:p>
      <w:pPr>
        <w:pStyle w:val="Normal"/>
        <w:numPr>
          <w:ilvl w:val="0"/>
          <w:numId w:val="1"/>
        </w:numPr>
        <w:rPr>
          <w:rFonts w:ascii="Arial" w:hAnsi="Arial" w:cs="Arial"/>
        </w:rPr>
      </w:pPr>
      <w:r>
        <w:rPr>
          <w:rFonts w:cs="Arial" w:ascii="Arial" w:hAnsi="Arial"/>
          <w:b/>
          <w:sz w:val="20"/>
          <w:lang w:val="en-GB"/>
        </w:rPr>
        <w:t>The Courses</w:t>
      </w:r>
    </w:p>
    <w:p>
      <w:pPr>
        <w:pStyle w:val="Normal"/>
        <w:numPr>
          <w:ilvl w:val="1"/>
          <w:numId w:val="1"/>
        </w:numPr>
        <w:spacing w:before="120" w:after="120"/>
        <w:rPr>
          <w:rFonts w:ascii="Arial" w:hAnsi="Arial" w:cs="Arial"/>
        </w:rPr>
      </w:pPr>
      <w:r>
        <w:rPr>
          <w:rFonts w:cs="Arial" w:ascii="Arial" w:hAnsi="Arial"/>
          <w:sz w:val="20"/>
          <w:lang w:val="en-GB"/>
        </w:rPr>
        <w:t xml:space="preserve">The approximate positions of the marks are shown in Appendix 1 </w:t>
      </w:r>
    </w:p>
    <w:p>
      <w:pPr>
        <w:pStyle w:val="Normal"/>
        <w:numPr>
          <w:ilvl w:val="1"/>
          <w:numId w:val="1"/>
        </w:numPr>
        <w:spacing w:before="120" w:after="120"/>
        <w:rPr>
          <w:rFonts w:ascii="Arial" w:hAnsi="Arial" w:cs="Arial"/>
        </w:rPr>
      </w:pPr>
      <w:r>
        <w:rPr>
          <w:rFonts w:cs="Arial" w:ascii="Arial" w:hAnsi="Arial"/>
          <w:sz w:val="20"/>
          <w:lang w:val="en-GB"/>
        </w:rPr>
        <w:t xml:space="preserve">The course configuration and the order of rounding of marks, along with the number of laps, will be as shown on the course board on the committee boat. </w:t>
      </w:r>
    </w:p>
    <w:p>
      <w:pPr>
        <w:pStyle w:val="Normal"/>
        <w:numPr>
          <w:ilvl w:val="1"/>
          <w:numId w:val="1"/>
        </w:numPr>
        <w:spacing w:before="120" w:after="120"/>
        <w:rPr>
          <w:rFonts w:ascii="Arial" w:hAnsi="Arial" w:cs="Arial"/>
          <w:sz w:val="20"/>
          <w:lang w:val="en-GB"/>
        </w:rPr>
      </w:pPr>
      <w:r>
        <w:rPr>
          <w:rFonts w:cs="Arial" w:ascii="Arial" w:hAnsi="Arial"/>
          <w:sz w:val="20"/>
          <w:lang w:val="en-GB"/>
        </w:rPr>
        <w:t>In the event that the course displayed is changed prior to a race starting, the race officer may indicate this by flying flag C from the committee boat mast.</w:t>
      </w:r>
    </w:p>
    <w:p>
      <w:pPr>
        <w:pStyle w:val="Normal"/>
        <w:numPr>
          <w:ilvl w:val="1"/>
          <w:numId w:val="1"/>
        </w:numPr>
        <w:spacing w:before="120" w:after="120"/>
        <w:rPr>
          <w:rFonts w:ascii="Arial" w:hAnsi="Arial" w:cs="Arial"/>
        </w:rPr>
      </w:pPr>
      <w:r>
        <w:rPr>
          <w:rFonts w:cs="Arial" w:ascii="Arial" w:hAnsi="Arial"/>
          <w:sz w:val="20"/>
          <w:lang w:val="en-GB"/>
        </w:rPr>
        <w:t>The race officer will disqualify boats seen by the race team to have sailed the wrong course, including missing the line when set as a gate in the course.</w:t>
      </w:r>
    </w:p>
    <w:p>
      <w:pPr>
        <w:pStyle w:val="Normal"/>
        <w:numPr>
          <w:ilvl w:val="0"/>
          <w:numId w:val="1"/>
        </w:numPr>
        <w:spacing w:before="120" w:after="120"/>
        <w:rPr>
          <w:rFonts w:ascii="Arial" w:hAnsi="Arial" w:cs="Arial"/>
          <w:b/>
          <w:b/>
          <w:sz w:val="20"/>
          <w:lang w:val="en-GB"/>
        </w:rPr>
      </w:pPr>
      <w:r>
        <w:rPr>
          <w:rFonts w:cs="Arial" w:ascii="Arial" w:hAnsi="Arial"/>
          <w:b/>
          <w:sz w:val="20"/>
          <w:lang w:val="en-GB"/>
        </w:rPr>
        <w:t>The Marks</w:t>
      </w:r>
    </w:p>
    <w:p>
      <w:pPr>
        <w:pStyle w:val="Normal"/>
        <w:spacing w:before="120" w:after="120"/>
        <w:ind w:left="360" w:hanging="0"/>
        <w:rPr>
          <w:rFonts w:ascii="Arial" w:hAnsi="Arial" w:cs="Arial"/>
        </w:rPr>
      </w:pPr>
      <w:r>
        <w:rPr>
          <w:rFonts w:cs="Arial" w:ascii="Arial" w:hAnsi="Arial"/>
          <w:sz w:val="20"/>
          <w:lang w:val="en-GB"/>
        </w:rPr>
        <w:t>Fixed marks are numbered 1 – 10. Additional marks denoted with letters X, Y, etc. may be used.</w:t>
      </w:r>
    </w:p>
    <w:p>
      <w:pPr>
        <w:pStyle w:val="Normal"/>
        <w:numPr>
          <w:ilvl w:val="0"/>
          <w:numId w:val="1"/>
        </w:numPr>
        <w:spacing w:before="120" w:after="120"/>
        <w:rPr>
          <w:rFonts w:ascii="Arial" w:hAnsi="Arial" w:cs="Arial"/>
          <w:b/>
          <w:b/>
          <w:sz w:val="20"/>
          <w:lang w:val="en-GB"/>
        </w:rPr>
      </w:pPr>
      <w:r>
        <w:rPr>
          <w:rFonts w:cs="Arial" w:ascii="Arial" w:hAnsi="Arial"/>
          <w:b/>
          <w:sz w:val="20"/>
          <w:lang w:val="en-GB"/>
        </w:rPr>
        <w:t>The Start</w:t>
      </w:r>
    </w:p>
    <w:p>
      <w:pPr>
        <w:pStyle w:val="Normal"/>
        <w:numPr>
          <w:ilvl w:val="1"/>
          <w:numId w:val="1"/>
        </w:numPr>
        <w:spacing w:before="120" w:after="120"/>
        <w:rPr>
          <w:rFonts w:ascii="Arial" w:hAnsi="Arial" w:cs="Arial"/>
          <w:sz w:val="20"/>
          <w:lang w:val="en-GB"/>
        </w:rPr>
      </w:pPr>
      <w:r>
        <w:rPr>
          <w:rFonts w:cs="Arial" w:ascii="Arial" w:hAnsi="Arial"/>
          <w:sz w:val="20"/>
          <w:lang w:val="en-GB"/>
        </w:rPr>
        <w:t xml:space="preserve">Races will be started by using RRS 26 with the warning signal given 5 minutes before the start signal.    (5 4 1 Go). </w:t>
      </w:r>
    </w:p>
    <w:p>
      <w:pPr>
        <w:pStyle w:val="Normal"/>
        <w:numPr>
          <w:ilvl w:val="1"/>
          <w:numId w:val="1"/>
        </w:numPr>
        <w:spacing w:before="120" w:after="120"/>
        <w:rPr>
          <w:rFonts w:ascii="Arial" w:hAnsi="Arial" w:cs="Arial"/>
          <w:sz w:val="20"/>
          <w:lang w:val="en-GB"/>
        </w:rPr>
      </w:pPr>
      <w:r>
        <w:rPr>
          <w:rFonts w:cs="Arial" w:ascii="Arial" w:hAnsi="Arial"/>
          <w:sz w:val="20"/>
          <w:lang w:val="en-GB"/>
        </w:rPr>
        <w:t>The start line is defined as the line between the mast displaying an Orange flag on the committee boat and an end of line mark flying a flag from its mast.</w:t>
      </w:r>
    </w:p>
    <w:p>
      <w:pPr>
        <w:pStyle w:val="Normal"/>
        <w:numPr>
          <w:ilvl w:val="1"/>
          <w:numId w:val="1"/>
        </w:numPr>
        <w:spacing w:before="120" w:after="120"/>
        <w:rPr>
          <w:rFonts w:ascii="Arial" w:hAnsi="Arial" w:cs="Arial"/>
          <w:sz w:val="20"/>
          <w:lang w:val="en-GB"/>
        </w:rPr>
      </w:pPr>
      <w:r>
        <w:rPr>
          <w:rFonts w:cs="Arial" w:ascii="Arial" w:hAnsi="Arial"/>
          <w:sz w:val="20"/>
          <w:lang w:val="en-GB"/>
        </w:rPr>
        <w:t>Boats whose warning signal has not been made shall avoid the start area.</w:t>
      </w:r>
    </w:p>
    <w:p>
      <w:pPr>
        <w:pStyle w:val="Normal"/>
        <w:numPr>
          <w:ilvl w:val="1"/>
          <w:numId w:val="1"/>
        </w:numPr>
        <w:spacing w:before="120" w:after="120"/>
        <w:rPr>
          <w:rFonts w:ascii="Arial" w:hAnsi="Arial" w:cs="Arial"/>
          <w:sz w:val="20"/>
          <w:lang w:val="en-GB"/>
        </w:rPr>
      </w:pPr>
      <w:r>
        <w:rPr>
          <w:rFonts w:cs="Arial" w:ascii="Arial" w:hAnsi="Arial"/>
          <w:sz w:val="20"/>
          <w:lang w:val="en-GB"/>
        </w:rPr>
        <w:t>A boat starting later than 4mins.after her start will be scored DNS.</w:t>
      </w:r>
    </w:p>
    <w:p>
      <w:pPr>
        <w:pStyle w:val="Normal"/>
        <w:numPr>
          <w:ilvl w:val="1"/>
          <w:numId w:val="1"/>
        </w:numPr>
        <w:spacing w:before="120" w:after="120"/>
        <w:rPr>
          <w:rFonts w:ascii="Arial" w:hAnsi="Arial" w:cs="Arial"/>
        </w:rPr>
      </w:pPr>
      <w:r>
        <w:rPr>
          <w:rFonts w:cs="Arial" w:ascii="Arial" w:hAnsi="Arial"/>
          <w:sz w:val="20"/>
          <w:lang w:val="en-GB"/>
        </w:rPr>
        <w:t>In the event of a general recall the fleet recalled will have its start postponed until after the last outstanding start. The next start will not normally be interrupted by a general recall.</w:t>
      </w:r>
    </w:p>
    <w:p>
      <w:pPr>
        <w:pStyle w:val="Normal"/>
        <w:numPr>
          <w:ilvl w:val="0"/>
          <w:numId w:val="1"/>
        </w:numPr>
        <w:spacing w:before="120" w:after="120"/>
        <w:ind w:left="357" w:hanging="360"/>
        <w:rPr>
          <w:rFonts w:ascii="Arial" w:hAnsi="Arial" w:cs="Arial"/>
          <w:b/>
          <w:b/>
          <w:sz w:val="20"/>
          <w:lang w:val="en-GB"/>
        </w:rPr>
      </w:pPr>
      <w:r>
        <w:rPr>
          <w:rFonts w:cs="Arial" w:ascii="Arial" w:hAnsi="Arial"/>
          <w:b/>
          <w:sz w:val="20"/>
          <w:lang w:val="en-GB"/>
        </w:rPr>
        <w:t>The Finish</w:t>
      </w:r>
    </w:p>
    <w:p>
      <w:pPr>
        <w:pStyle w:val="Normal"/>
        <w:numPr>
          <w:ilvl w:val="1"/>
          <w:numId w:val="1"/>
        </w:numPr>
        <w:spacing w:before="120" w:after="120"/>
        <w:ind w:left="357" w:hanging="360"/>
        <w:rPr>
          <w:rFonts w:ascii="Arial" w:hAnsi="Arial" w:cs="Arial"/>
          <w:sz w:val="20"/>
          <w:lang w:val="en-GB"/>
        </w:rPr>
      </w:pPr>
      <w:r>
        <w:rPr>
          <w:rFonts w:cs="Arial" w:ascii="Arial" w:hAnsi="Arial"/>
          <w:sz w:val="20"/>
          <w:lang w:val="en-GB"/>
        </w:rPr>
        <w:t>The finish line will be between the mast displaying a blue flag on the committee boat or a RIB, and the end of line marker or other mark of the course.</w:t>
      </w:r>
    </w:p>
    <w:p>
      <w:pPr>
        <w:pStyle w:val="Normal"/>
        <w:numPr>
          <w:ilvl w:val="1"/>
          <w:numId w:val="1"/>
        </w:numPr>
        <w:spacing w:before="120" w:after="120"/>
        <w:ind w:left="357" w:hanging="360"/>
        <w:rPr>
          <w:rFonts w:ascii="Arial" w:hAnsi="Arial" w:cs="Arial"/>
          <w:sz w:val="20"/>
          <w:lang w:val="en-GB"/>
        </w:rPr>
      </w:pPr>
      <w:r>
        <w:rPr>
          <w:rFonts w:cs="Arial" w:ascii="Arial" w:hAnsi="Arial"/>
          <w:sz w:val="20"/>
          <w:lang w:val="en-GB"/>
        </w:rPr>
        <w:t xml:space="preserve">At the discretion of the race officer he may sail backwards through the fleet noting each boats position and finishing each boat at that time. </w:t>
      </w:r>
    </w:p>
    <w:p>
      <w:pPr>
        <w:pStyle w:val="Normal"/>
        <w:numPr>
          <w:ilvl w:val="0"/>
          <w:numId w:val="1"/>
        </w:numPr>
        <w:spacing w:before="120" w:after="120"/>
        <w:ind w:left="357" w:hanging="360"/>
        <w:rPr>
          <w:rFonts w:ascii="Arial" w:hAnsi="Arial" w:cs="Arial"/>
          <w:sz w:val="20"/>
          <w:lang w:val="en-GB"/>
        </w:rPr>
      </w:pPr>
      <w:r>
        <w:rPr>
          <w:rFonts w:cs="Arial" w:ascii="Arial" w:hAnsi="Arial"/>
          <w:b/>
          <w:sz w:val="20"/>
          <w:lang w:val="en-GB"/>
        </w:rPr>
        <w:t>Time Limit</w:t>
      </w:r>
    </w:p>
    <w:p>
      <w:pPr>
        <w:pStyle w:val="Normal"/>
        <w:spacing w:before="120" w:after="120"/>
        <w:ind w:left="360" w:hanging="0"/>
        <w:rPr>
          <w:rFonts w:ascii="Arial" w:hAnsi="Arial" w:cs="Arial"/>
          <w:sz w:val="20"/>
          <w:lang w:val="en-GB"/>
        </w:rPr>
      </w:pPr>
      <w:r>
        <w:rPr>
          <w:rFonts w:cs="Arial" w:ascii="Arial" w:hAnsi="Arial"/>
          <w:sz w:val="20"/>
          <w:lang w:val="en-GB"/>
        </w:rPr>
        <w:t xml:space="preserve">The time limit for each race will be 70 minutes. </w:t>
      </w:r>
    </w:p>
    <w:p>
      <w:pPr>
        <w:pStyle w:val="Normal"/>
        <w:spacing w:before="120" w:after="120"/>
        <w:ind w:left="360" w:hanging="0"/>
        <w:rPr>
          <w:rFonts w:ascii="Arial" w:hAnsi="Arial" w:cs="Arial"/>
        </w:rPr>
      </w:pPr>
      <w:r>
        <w:rPr>
          <w:rFonts w:cs="Arial" w:ascii="Arial" w:hAnsi="Arial"/>
          <w:sz w:val="20"/>
          <w:lang w:val="en-GB"/>
        </w:rPr>
        <w:t>Boats failing to finish within 20 minutes after the first boat finishes or within the time limit, whichever is later, will be scored “DID NOT FINISH”.   This changes RRS 35 and A4 and A5</w:t>
      </w:r>
    </w:p>
    <w:p>
      <w:pPr>
        <w:pStyle w:val="Normal"/>
        <w:numPr>
          <w:ilvl w:val="0"/>
          <w:numId w:val="1"/>
        </w:numPr>
        <w:spacing w:before="120" w:after="120"/>
        <w:rPr>
          <w:rFonts w:ascii="Arial" w:hAnsi="Arial" w:cs="Arial"/>
          <w:b/>
          <w:b/>
          <w:sz w:val="20"/>
          <w:lang w:val="en-GB"/>
        </w:rPr>
      </w:pPr>
      <w:r>
        <w:rPr>
          <w:rFonts w:cs="Arial" w:ascii="Arial" w:hAnsi="Arial"/>
          <w:b/>
          <w:sz w:val="20"/>
          <w:lang w:val="en-GB"/>
        </w:rPr>
        <w:t>Protests and Requests for Redress</w:t>
      </w:r>
    </w:p>
    <w:p>
      <w:pPr>
        <w:pStyle w:val="Normal"/>
        <w:numPr>
          <w:ilvl w:val="1"/>
          <w:numId w:val="1"/>
        </w:numPr>
        <w:spacing w:before="120" w:after="120"/>
        <w:rPr>
          <w:rFonts w:ascii="Arial" w:hAnsi="Arial" w:cs="Arial"/>
        </w:rPr>
      </w:pPr>
      <w:r>
        <w:rPr>
          <w:rFonts w:cs="Arial" w:ascii="Arial" w:hAnsi="Arial"/>
          <w:sz w:val="20"/>
          <w:lang w:val="en-GB"/>
        </w:rPr>
        <w:t>Protests shall be written on forms available at the race control desk and delivered there within 60 minutes of the last boat finishing the race, or if races are sailed “back to back” within 60 minutes of the finish of the last of the “back to back” races.</w:t>
      </w:r>
    </w:p>
    <w:p>
      <w:pPr>
        <w:pStyle w:val="Normal"/>
        <w:numPr>
          <w:ilvl w:val="1"/>
          <w:numId w:val="1"/>
        </w:numPr>
        <w:spacing w:before="120" w:after="120"/>
        <w:rPr>
          <w:rFonts w:ascii="Arial" w:hAnsi="Arial" w:cs="Arial"/>
          <w:sz w:val="20"/>
          <w:lang w:val="en-GB"/>
        </w:rPr>
      </w:pPr>
      <w:r>
        <w:rPr>
          <w:rFonts w:cs="Arial" w:ascii="Arial" w:hAnsi="Arial"/>
          <w:sz w:val="20"/>
          <w:lang w:val="en-GB"/>
        </w:rPr>
        <w:t>The closing time for receipt of protests will be posted on the notice board and protest hearings will commence as soon as possible thereafter. The protests to be heard will be posted on the notice board at the end of the protest time limit.</w:t>
      </w:r>
    </w:p>
    <w:p>
      <w:pPr>
        <w:pStyle w:val="Normal"/>
        <w:rPr>
          <w:rFonts w:ascii="Arial" w:hAnsi="Arial" w:cs="Arial"/>
          <w:b/>
          <w:b/>
          <w:sz w:val="20"/>
          <w:lang w:val="en-GB"/>
        </w:rPr>
      </w:pPr>
      <w:r>
        <w:rPr>
          <w:rFonts w:cs="Arial" w:ascii="Arial" w:hAnsi="Arial"/>
          <w:b/>
          <w:sz w:val="20"/>
          <w:lang w:val="en-GB"/>
        </w:rPr>
      </w:r>
      <w:r>
        <w:br w:type="page"/>
      </w:r>
    </w:p>
    <w:p>
      <w:pPr>
        <w:pStyle w:val="Normal"/>
        <w:numPr>
          <w:ilvl w:val="0"/>
          <w:numId w:val="1"/>
        </w:numPr>
        <w:spacing w:before="120" w:after="120"/>
        <w:rPr>
          <w:rFonts w:ascii="Arial" w:hAnsi="Arial" w:cs="Arial"/>
          <w:b/>
          <w:b/>
          <w:sz w:val="20"/>
          <w:lang w:val="en-GB"/>
        </w:rPr>
      </w:pPr>
      <w:r>
        <w:rPr>
          <w:rFonts w:cs="Arial" w:ascii="Arial" w:hAnsi="Arial"/>
          <w:b/>
          <w:sz w:val="20"/>
          <w:lang w:val="en-GB"/>
        </w:rPr>
        <w:t>Scoring</w:t>
      </w:r>
    </w:p>
    <w:p>
      <w:pPr>
        <w:pStyle w:val="Normal"/>
        <w:numPr>
          <w:ilvl w:val="1"/>
          <w:numId w:val="1"/>
        </w:numPr>
        <w:spacing w:before="120" w:after="120"/>
        <w:rPr>
          <w:rFonts w:ascii="Arial" w:hAnsi="Arial" w:cs="Arial"/>
          <w:sz w:val="20"/>
          <w:lang w:val="en-GB"/>
        </w:rPr>
      </w:pPr>
      <w:r>
        <w:rPr>
          <w:rFonts w:cs="Arial" w:ascii="Arial" w:hAnsi="Arial"/>
          <w:sz w:val="20"/>
          <w:lang w:val="en-GB"/>
        </w:rPr>
        <w:t xml:space="preserve">Low Point scoring system of Appendix A within </w:t>
      </w:r>
      <w:r>
        <w:rPr>
          <w:rFonts w:cs="Arial" w:ascii="Arial" w:hAnsi="Arial"/>
          <w:i/>
          <w:sz w:val="20"/>
          <w:lang w:val="en-GB"/>
        </w:rPr>
        <w:t xml:space="preserve">the racing rules of sailing </w:t>
      </w:r>
      <w:r>
        <w:rPr>
          <w:rFonts w:cs="Arial" w:ascii="Arial" w:hAnsi="Arial"/>
          <w:sz w:val="20"/>
          <w:lang w:val="en-GB"/>
        </w:rPr>
        <w:t>will apply, modified as follows:</w:t>
      </w:r>
    </w:p>
    <w:p>
      <w:pPr>
        <w:pStyle w:val="ListParagraph"/>
        <w:numPr>
          <w:ilvl w:val="0"/>
          <w:numId w:val="3"/>
        </w:numPr>
        <w:spacing w:before="120" w:after="120"/>
        <w:rPr>
          <w:rFonts w:ascii="Arial" w:hAnsi="Arial" w:cs="Arial"/>
        </w:rPr>
      </w:pPr>
      <w:r>
        <w:rPr>
          <w:rFonts w:cs="Arial" w:ascii="Arial" w:hAnsi="Arial"/>
          <w:sz w:val="20"/>
          <w:lang w:val="en-GB"/>
        </w:rPr>
        <w:t>A boat that Does not Come to the Starting Area (DNC), or is disqualified (DSQ) shall be scored points for the finishing place one more than the number of boats entered in the series.</w:t>
      </w:r>
    </w:p>
    <w:p>
      <w:pPr>
        <w:pStyle w:val="ListParagraph"/>
        <w:numPr>
          <w:ilvl w:val="0"/>
          <w:numId w:val="3"/>
        </w:numPr>
        <w:spacing w:before="120" w:after="120"/>
        <w:rPr>
          <w:rFonts w:ascii="Arial" w:hAnsi="Arial" w:cs="Arial"/>
        </w:rPr>
      </w:pPr>
      <w:r>
        <w:rPr>
          <w:rFonts w:cs="Arial" w:ascii="Arial" w:hAnsi="Arial"/>
          <w:sz w:val="20"/>
          <w:lang w:val="en-GB"/>
        </w:rPr>
        <w:t>A boat that does not finish (DNF) or Retires from racing (RET), comes to the start line but Does not Start (DNS), is On Course Side of the starting area at her starting signal and failed to cross the start line correctly, or broke rule 30.1 (OCS) - shall be scored the points for the finishing place one more than the number of boats finishing that race.</w:t>
      </w:r>
    </w:p>
    <w:p>
      <w:pPr>
        <w:pStyle w:val="Normal"/>
        <w:spacing w:before="120" w:after="120"/>
        <w:ind w:left="360" w:hanging="0"/>
        <w:rPr>
          <w:rFonts w:ascii="Arial" w:hAnsi="Arial" w:cs="Arial"/>
          <w:sz w:val="20"/>
          <w:lang w:val="en-GB"/>
        </w:rPr>
      </w:pPr>
      <w:r>
        <w:rPr>
          <w:rFonts w:cs="Arial" w:ascii="Arial" w:hAnsi="Arial"/>
          <w:sz w:val="20"/>
          <w:lang w:val="en-GB"/>
        </w:rPr>
        <w:t>This changes rule A4.2.</w:t>
      </w:r>
    </w:p>
    <w:p>
      <w:pPr>
        <w:pStyle w:val="Normal"/>
        <w:numPr>
          <w:ilvl w:val="1"/>
          <w:numId w:val="1"/>
        </w:numPr>
        <w:spacing w:before="120" w:after="120"/>
        <w:rPr>
          <w:rFonts w:ascii="Arial" w:hAnsi="Arial" w:cs="Arial"/>
          <w:sz w:val="20"/>
          <w:lang w:val="en-GB"/>
        </w:rPr>
      </w:pPr>
      <w:r>
        <w:rPr>
          <w:rFonts w:cs="Arial" w:ascii="Arial" w:hAnsi="Arial"/>
          <w:sz w:val="20"/>
          <w:lang w:val="en-GB"/>
        </w:rPr>
        <w:t>Series ties will be broken in accordance with ISAF Appendix A 8.1 and ISAF Appendix A 8.2.</w:t>
      </w:r>
    </w:p>
    <w:p>
      <w:pPr>
        <w:pStyle w:val="Normal"/>
        <w:numPr>
          <w:ilvl w:val="1"/>
          <w:numId w:val="1"/>
        </w:numPr>
        <w:spacing w:before="120" w:after="120"/>
        <w:rPr>
          <w:rFonts w:ascii="Arial" w:hAnsi="Arial" w:cs="Arial"/>
          <w:sz w:val="20"/>
          <w:lang w:val="en-GB"/>
        </w:rPr>
      </w:pPr>
      <w:r>
        <w:rPr>
          <w:rFonts w:cs="Arial" w:ascii="Arial" w:hAnsi="Arial"/>
          <w:sz w:val="20"/>
          <w:lang w:val="en-GB"/>
        </w:rPr>
        <w:t>One race to be completed to constitute a series.</w:t>
      </w:r>
    </w:p>
    <w:p>
      <w:pPr>
        <w:pStyle w:val="Normal"/>
        <w:numPr>
          <w:ilvl w:val="1"/>
          <w:numId w:val="1"/>
        </w:numPr>
        <w:spacing w:before="120" w:after="120"/>
        <w:rPr>
          <w:rFonts w:ascii="Arial" w:hAnsi="Arial" w:cs="Arial"/>
          <w:sz w:val="20"/>
          <w:lang w:val="en-GB"/>
        </w:rPr>
      </w:pPr>
      <w:r>
        <w:rPr>
          <w:rFonts w:cs="Arial" w:ascii="Arial" w:hAnsi="Arial"/>
          <w:sz w:val="20"/>
          <w:lang w:val="en-GB"/>
        </w:rPr>
        <w:t>If three or less races are sailed, then there will be no discards</w:t>
      </w:r>
    </w:p>
    <w:p>
      <w:pPr>
        <w:pStyle w:val="Normal"/>
        <w:numPr>
          <w:ilvl w:val="1"/>
          <w:numId w:val="1"/>
        </w:numPr>
        <w:spacing w:before="120" w:after="120"/>
        <w:rPr>
          <w:rFonts w:ascii="Arial" w:hAnsi="Arial" w:cs="Arial"/>
          <w:sz w:val="20"/>
          <w:lang w:val="en-GB"/>
        </w:rPr>
      </w:pPr>
      <w:r>
        <w:rPr>
          <w:rFonts w:cs="Arial" w:ascii="Arial" w:hAnsi="Arial"/>
          <w:sz w:val="20"/>
          <w:lang w:val="en-GB"/>
        </w:rPr>
        <w:t>If four or more races are sailed, then one race will be discarded</w:t>
      </w:r>
    </w:p>
    <w:p>
      <w:pPr>
        <w:pStyle w:val="Normal"/>
        <w:numPr>
          <w:ilvl w:val="0"/>
          <w:numId w:val="1"/>
        </w:numPr>
        <w:spacing w:before="120" w:after="120"/>
        <w:rPr>
          <w:rFonts w:ascii="Arial" w:hAnsi="Arial" w:cs="Arial"/>
          <w:b/>
          <w:b/>
          <w:sz w:val="20"/>
          <w:lang w:val="en-GB"/>
        </w:rPr>
      </w:pPr>
      <w:r>
        <w:rPr>
          <w:rFonts w:cs="Arial" w:ascii="Arial" w:hAnsi="Arial"/>
          <w:b/>
          <w:sz w:val="20"/>
          <w:lang w:val="en-GB"/>
        </w:rPr>
        <w:t>Safety Regulations</w:t>
      </w:r>
    </w:p>
    <w:p>
      <w:pPr>
        <w:pStyle w:val="Normal"/>
        <w:numPr>
          <w:ilvl w:val="1"/>
          <w:numId w:val="1"/>
        </w:numPr>
        <w:spacing w:before="120" w:after="120"/>
        <w:rPr>
          <w:rFonts w:ascii="Arial" w:hAnsi="Arial" w:cs="Arial"/>
          <w:sz w:val="20"/>
          <w:lang w:val="en-GB"/>
        </w:rPr>
      </w:pPr>
      <w:r>
        <w:rPr>
          <w:rFonts w:cs="Arial" w:ascii="Arial" w:hAnsi="Arial"/>
          <w:sz w:val="20"/>
          <w:lang w:val="en-GB"/>
        </w:rPr>
        <w:t>All dinghy sailors will wear approved buoyancy aids, inflated if of that type, at all times when afloat.</w:t>
      </w:r>
    </w:p>
    <w:p>
      <w:pPr>
        <w:pStyle w:val="BodyTextIndent2"/>
        <w:numPr>
          <w:ilvl w:val="1"/>
          <w:numId w:val="1"/>
        </w:numPr>
        <w:spacing w:before="120" w:after="120"/>
        <w:rPr>
          <w:rFonts w:cs="Arial"/>
          <w:sz w:val="20"/>
          <w:lang w:val="en-GB"/>
        </w:rPr>
      </w:pPr>
      <w:r>
        <w:rPr>
          <w:rFonts w:cs="Arial"/>
          <w:sz w:val="20"/>
          <w:lang w:val="en-GB"/>
        </w:rPr>
        <w:t>When the race committee considers that a boat or competitor is in difficulty it may instruct the boat or competitor to accept outside help, retire or sail ashore.</w:t>
      </w:r>
    </w:p>
    <w:p>
      <w:pPr>
        <w:pStyle w:val="BodyTextIndent2"/>
        <w:numPr>
          <w:ilvl w:val="1"/>
          <w:numId w:val="1"/>
        </w:numPr>
        <w:spacing w:before="120" w:after="120"/>
        <w:rPr>
          <w:rFonts w:cs="Arial"/>
        </w:rPr>
      </w:pPr>
      <w:r>
        <w:rPr>
          <w:rFonts w:cs="Arial"/>
          <w:sz w:val="20"/>
          <w:lang w:val="en-GB"/>
        </w:rPr>
        <w:t xml:space="preserve"> </w:t>
      </w:r>
      <w:r>
        <w:rPr>
          <w:rFonts w:cs="Arial"/>
          <w:sz w:val="20"/>
          <w:lang w:val="en-GB"/>
        </w:rPr>
        <w:t>A boat that retires from a race shall notify the race committee as soon as possible.</w:t>
      </w:r>
    </w:p>
    <w:p>
      <w:pPr>
        <w:pStyle w:val="BodyTextIndent2"/>
        <w:numPr>
          <w:ilvl w:val="1"/>
          <w:numId w:val="1"/>
        </w:numPr>
        <w:spacing w:before="120" w:after="120"/>
        <w:rPr>
          <w:rFonts w:cs="Arial"/>
        </w:rPr>
      </w:pPr>
      <w:r>
        <w:rPr>
          <w:rFonts w:cs="Arial"/>
          <w:sz w:val="20"/>
          <w:lang w:val="en-GB"/>
        </w:rPr>
        <w:t>All competitors should be aware that national social distancing requirements must be adhered to whilst racing.</w:t>
      </w:r>
    </w:p>
    <w:p>
      <w:pPr>
        <w:pStyle w:val="BodyTextIndent2"/>
        <w:numPr>
          <w:ilvl w:val="0"/>
          <w:numId w:val="1"/>
        </w:numPr>
        <w:spacing w:before="120" w:after="120"/>
        <w:rPr>
          <w:rFonts w:cs="Arial"/>
          <w:b/>
          <w:b/>
          <w:sz w:val="20"/>
          <w:lang w:val="en-GB"/>
        </w:rPr>
      </w:pPr>
      <w:r>
        <w:rPr>
          <w:rFonts w:cs="Arial"/>
          <w:b/>
          <w:sz w:val="20"/>
          <w:lang w:val="en-GB"/>
        </w:rPr>
        <w:t>Declarations</w:t>
      </w:r>
    </w:p>
    <w:p>
      <w:pPr>
        <w:pStyle w:val="BodyTextIndent2"/>
        <w:numPr>
          <w:ilvl w:val="1"/>
          <w:numId w:val="1"/>
        </w:numPr>
        <w:spacing w:before="120" w:after="120"/>
        <w:rPr>
          <w:rFonts w:cs="Arial"/>
          <w:sz w:val="20"/>
          <w:lang w:val="en-GB"/>
        </w:rPr>
      </w:pPr>
      <w:r>
        <w:rPr>
          <w:rFonts w:cs="Arial"/>
          <w:sz w:val="20"/>
          <w:lang w:val="en-GB"/>
        </w:rPr>
        <w:t>Signing on before each race will not be necessary although it will be necessary to have entered the series to be eligible to start a race.</w:t>
      </w:r>
    </w:p>
    <w:p>
      <w:pPr>
        <w:pStyle w:val="BodyTextIndent2"/>
        <w:numPr>
          <w:ilvl w:val="1"/>
          <w:numId w:val="1"/>
        </w:numPr>
        <w:spacing w:before="120" w:after="120"/>
        <w:rPr>
          <w:rFonts w:cs="Arial"/>
        </w:rPr>
      </w:pPr>
      <w:r>
        <w:rPr>
          <w:rFonts w:cs="Arial"/>
          <w:sz w:val="20"/>
          <w:lang w:val="en-GB"/>
        </w:rPr>
        <w:t>A declaration must be made ashore, not later than 30 minutes after the end of the last race, to a member of the race management team, of any retirement, not previously declared to the race management team whilst afloat.</w:t>
      </w:r>
    </w:p>
    <w:p>
      <w:pPr>
        <w:pStyle w:val="BodyTextIndent2"/>
        <w:numPr>
          <w:ilvl w:val="0"/>
          <w:numId w:val="1"/>
        </w:numPr>
        <w:spacing w:before="120" w:after="120"/>
        <w:rPr>
          <w:rFonts w:cs="Arial"/>
          <w:b/>
          <w:b/>
          <w:sz w:val="20"/>
          <w:lang w:val="en-GB"/>
        </w:rPr>
      </w:pPr>
      <w:r>
        <w:rPr>
          <w:rFonts w:cs="Arial"/>
          <w:b/>
          <w:sz w:val="20"/>
          <w:lang w:val="en-GB"/>
        </w:rPr>
        <w:t>Equipment and Measurement Checks</w:t>
      </w:r>
    </w:p>
    <w:p>
      <w:pPr>
        <w:pStyle w:val="Normal"/>
        <w:spacing w:before="120" w:after="120"/>
        <w:ind w:left="360" w:hanging="0"/>
        <w:rPr>
          <w:rFonts w:ascii="Arial" w:hAnsi="Arial" w:cs="Arial"/>
          <w:sz w:val="20"/>
          <w:lang w:val="en-GB"/>
        </w:rPr>
      </w:pPr>
      <w:r>
        <w:rPr>
          <w:rFonts w:cs="Arial" w:ascii="Arial" w:hAnsi="Arial"/>
          <w:sz w:val="20"/>
          <w:lang w:val="en-GB"/>
        </w:rPr>
        <w:t>Boats will comply with measurement, and other rules, of their respective class associations</w:t>
      </w:r>
    </w:p>
    <w:p>
      <w:pPr>
        <w:pStyle w:val="Normal"/>
        <w:rPr>
          <w:rFonts w:ascii="Arial" w:hAnsi="Arial" w:cs="Arial"/>
          <w:b/>
          <w:b/>
          <w:sz w:val="20"/>
          <w:lang w:val="en-GB"/>
        </w:rPr>
      </w:pPr>
      <w:r>
        <w:rPr>
          <w:rFonts w:cs="Arial" w:ascii="Arial" w:hAnsi="Arial"/>
          <w:b/>
          <w:sz w:val="20"/>
          <w:lang w:val="en-GB"/>
        </w:rPr>
      </w:r>
      <w:r>
        <w:br w:type="page"/>
      </w:r>
    </w:p>
    <w:p>
      <w:pPr>
        <w:pStyle w:val="Normal"/>
        <w:numPr>
          <w:ilvl w:val="0"/>
          <w:numId w:val="1"/>
        </w:numPr>
        <w:spacing w:before="120" w:after="120"/>
        <w:rPr>
          <w:rFonts w:ascii="Arial" w:hAnsi="Arial" w:cs="Arial"/>
          <w:b/>
          <w:b/>
          <w:sz w:val="20"/>
          <w:lang w:val="en-GB"/>
        </w:rPr>
      </w:pPr>
      <w:r>
        <w:rPr>
          <w:rFonts w:cs="Arial" w:ascii="Arial" w:hAnsi="Arial"/>
          <w:b/>
          <w:sz w:val="20"/>
          <w:lang w:val="en-GB"/>
        </w:rPr>
        <w:t>Disclaimer of Liability</w:t>
      </w:r>
    </w:p>
    <w:p>
      <w:pPr>
        <w:pStyle w:val="Normal"/>
        <w:numPr>
          <w:ilvl w:val="1"/>
          <w:numId w:val="1"/>
        </w:numPr>
        <w:spacing w:before="120" w:after="120"/>
        <w:rPr>
          <w:rFonts w:ascii="Arial" w:hAnsi="Arial" w:cs="Arial"/>
        </w:rPr>
      </w:pPr>
      <w:r>
        <w:rPr>
          <w:rFonts w:cs="Arial" w:ascii="Arial" w:hAnsi="Arial"/>
          <w:sz w:val="20"/>
          <w:lang w:val="en-GB"/>
        </w:rPr>
        <w:t xml:space="preserve">Competitors participate in the event entirely at their own risk. See RRS 4, Decision to Race. The Supernova Class Association and the organising authority (Burton Sailing Club) will not accept any liability for material damage or personal injury or death sustained prior to, during, or after the event. </w:t>
      </w:r>
    </w:p>
    <w:p>
      <w:pPr>
        <w:pStyle w:val="Normal"/>
        <w:spacing w:before="120" w:after="120"/>
        <w:ind w:left="426" w:hanging="0"/>
        <w:rPr>
          <w:rFonts w:ascii="Arial" w:hAnsi="Arial" w:cs="Arial"/>
          <w:sz w:val="20"/>
          <w:lang w:val="en-GB"/>
        </w:rPr>
      </w:pPr>
      <w:r>
        <w:rPr>
          <w:rFonts w:cs="Arial" w:ascii="Arial" w:hAnsi="Arial"/>
          <w:b/>
          <w:sz w:val="20"/>
          <w:lang w:val="en-GB"/>
        </w:rPr>
        <w:t>“</w:t>
      </w:r>
      <w:r>
        <w:rPr>
          <w:rFonts w:cs="Arial" w:ascii="Arial" w:hAnsi="Arial"/>
          <w:b/>
          <w:sz w:val="20"/>
          <w:lang w:val="en-GB"/>
        </w:rPr>
        <w:t>Risk Statement”</w:t>
      </w:r>
    </w:p>
    <w:p>
      <w:pPr>
        <w:pStyle w:val="Normal"/>
        <w:spacing w:before="120" w:after="120"/>
        <w:ind w:left="426" w:hanging="0"/>
        <w:rPr>
          <w:rFonts w:ascii="Arial" w:hAnsi="Arial" w:cs="Arial"/>
        </w:rPr>
      </w:pPr>
      <w:r>
        <w:rPr>
          <w:rFonts w:cs="Arial" w:ascii="Arial" w:hAnsi="Arial"/>
          <w:sz w:val="20"/>
          <w:lang w:val="en-GB"/>
        </w:rPr>
        <w:t>Rule 4 of the Racing Rules of Sailing states: “The responsibility for a boat’s decision to participate in a race or to continue racing is hers alone.”</w:t>
      </w:r>
    </w:p>
    <w:p>
      <w:pPr>
        <w:pStyle w:val="Normal"/>
        <w:spacing w:before="120" w:after="120"/>
        <w:ind w:left="426" w:hanging="0"/>
        <w:rPr>
          <w:rFonts w:ascii="Arial" w:hAnsi="Arial" w:cs="Arial"/>
        </w:rPr>
      </w:pPr>
      <w:r>
        <w:rPr>
          <w:rFonts w:cs="Arial" w:ascii="Arial" w:hAnsi="Arial"/>
          <w:sz w:val="20"/>
          <w:lang w:val="en-GB"/>
        </w:rPr>
        <w:t>Sailing is by its nature an unpredictable sport and therefore inherently involves an element of risk. By taking part in the event, each competitor agrees and acknowledges that:</w:t>
      </w:r>
    </w:p>
    <w:p>
      <w:pPr>
        <w:pStyle w:val="ListParagraph"/>
        <w:numPr>
          <w:ilvl w:val="0"/>
          <w:numId w:val="2"/>
        </w:numPr>
        <w:spacing w:before="120" w:after="120"/>
        <w:ind w:left="426" w:hanging="360"/>
        <w:rPr>
          <w:rFonts w:ascii="Arial" w:hAnsi="Arial" w:cs="Arial"/>
          <w:sz w:val="20"/>
        </w:rPr>
      </w:pPr>
      <w:r>
        <w:rPr>
          <w:rFonts w:cs="Arial" w:ascii="Arial" w:hAnsi="Arial"/>
          <w:sz w:val="20"/>
          <w:lang w:val="en-GB"/>
        </w:rPr>
        <w:t>They are aware of the inherent element of risk involved in the sport and accept responsibility for the exposure of themselves, their crew and their boat to such inherent risk while taking part in the event;</w:t>
      </w:r>
    </w:p>
    <w:p>
      <w:pPr>
        <w:pStyle w:val="ListParagraph"/>
        <w:numPr>
          <w:ilvl w:val="0"/>
          <w:numId w:val="2"/>
        </w:numPr>
        <w:spacing w:before="120" w:after="120"/>
        <w:ind w:left="426" w:hanging="360"/>
        <w:rPr>
          <w:rFonts w:ascii="Arial" w:hAnsi="Arial" w:cs="Arial"/>
          <w:sz w:val="20"/>
        </w:rPr>
      </w:pPr>
      <w:r>
        <w:rPr>
          <w:rFonts w:cs="Arial" w:ascii="Arial" w:hAnsi="Arial"/>
          <w:sz w:val="20"/>
          <w:lang w:val="en-GB"/>
        </w:rPr>
        <w:t>They are responsible for the safety of themselves, their crew, their boat and their other property whether afloat or ashore.</w:t>
      </w:r>
    </w:p>
    <w:p>
      <w:pPr>
        <w:pStyle w:val="ListParagraph"/>
        <w:numPr>
          <w:ilvl w:val="0"/>
          <w:numId w:val="2"/>
        </w:numPr>
        <w:spacing w:before="120" w:after="120"/>
        <w:ind w:left="426" w:hanging="360"/>
        <w:rPr>
          <w:rFonts w:ascii="Arial" w:hAnsi="Arial" w:cs="Arial"/>
          <w:sz w:val="20"/>
        </w:rPr>
      </w:pPr>
      <w:r>
        <w:rPr>
          <w:rFonts w:cs="Arial" w:ascii="Arial" w:hAnsi="Arial"/>
          <w:sz w:val="20"/>
          <w:lang w:val="en-GB"/>
        </w:rPr>
        <w:t>They accept responsibility for any injury, damage or loss to the extent caused by their own actions or omissions;</w:t>
      </w:r>
    </w:p>
    <w:p>
      <w:pPr>
        <w:pStyle w:val="ListParagraph"/>
        <w:numPr>
          <w:ilvl w:val="0"/>
          <w:numId w:val="2"/>
        </w:numPr>
        <w:spacing w:before="120" w:after="120"/>
        <w:ind w:left="426" w:hanging="360"/>
        <w:rPr>
          <w:rFonts w:ascii="Arial" w:hAnsi="Arial" w:cs="Arial"/>
          <w:sz w:val="20"/>
          <w:lang w:val="en-GB"/>
        </w:rPr>
      </w:pPr>
      <w:r>
        <w:rPr>
          <w:rFonts w:cs="Arial" w:ascii="Arial" w:hAnsi="Arial"/>
          <w:sz w:val="20"/>
          <w:lang w:val="en-GB"/>
        </w:rPr>
        <w:t>Their boat is in good order, equipped to sail in the event and they are fit to participate;</w:t>
      </w:r>
    </w:p>
    <w:p>
      <w:pPr>
        <w:pStyle w:val="ListParagraph"/>
        <w:numPr>
          <w:ilvl w:val="0"/>
          <w:numId w:val="2"/>
        </w:numPr>
        <w:spacing w:before="120" w:after="120"/>
        <w:ind w:left="426" w:hanging="360"/>
        <w:rPr>
          <w:rFonts w:ascii="Arial" w:hAnsi="Arial" w:cs="Arial"/>
          <w:sz w:val="20"/>
          <w:lang w:val="en-GB"/>
        </w:rPr>
      </w:pPr>
      <w:r>
        <w:rPr>
          <w:rFonts w:cs="Arial" w:ascii="Arial" w:hAnsi="Arial"/>
          <w:sz w:val="20"/>
          <w:lang w:val="en-GB"/>
        </w:rPr>
        <w:t>The provision of a race management team, patrol boats and other officials and volunteers by the event organiser does not relieve them of their responsibilities;</w:t>
      </w:r>
    </w:p>
    <w:p>
      <w:pPr>
        <w:pStyle w:val="ListParagraph"/>
        <w:numPr>
          <w:ilvl w:val="0"/>
          <w:numId w:val="2"/>
        </w:numPr>
        <w:spacing w:before="120" w:after="120"/>
        <w:ind w:left="426" w:hanging="360"/>
        <w:rPr>
          <w:rFonts w:ascii="Arial" w:hAnsi="Arial" w:cs="Arial"/>
          <w:sz w:val="20"/>
          <w:lang w:val="en-GB"/>
        </w:rPr>
      </w:pPr>
      <w:r>
        <w:rPr>
          <w:rFonts w:cs="Arial" w:ascii="Arial" w:hAnsi="Arial"/>
          <w:sz w:val="20"/>
          <w:lang w:val="en-GB"/>
        </w:rPr>
        <w:t>The provision of patrol boat cover is limited to such assistance, particularly in extreme weather conditions as it can be practically provided in the circumstances;</w:t>
      </w:r>
    </w:p>
    <w:p>
      <w:pPr>
        <w:pStyle w:val="ListParagraph"/>
        <w:numPr>
          <w:ilvl w:val="0"/>
          <w:numId w:val="2"/>
        </w:numPr>
        <w:spacing w:before="120" w:after="120"/>
        <w:ind w:left="426" w:hanging="360"/>
        <w:rPr>
          <w:rFonts w:ascii="Arial" w:hAnsi="Arial" w:cs="Arial"/>
          <w:sz w:val="20"/>
          <w:lang w:val="en-GB"/>
        </w:rPr>
      </w:pPr>
      <w:r>
        <w:rPr>
          <w:rFonts w:cs="Arial" w:ascii="Arial" w:hAnsi="Arial"/>
          <w:sz w:val="20"/>
          <w:lang w:val="en-GB"/>
        </w:rPr>
        <w:t>They are responsible for ensuring that their boat is equipped and seaworthy so as to be able to face the extremes of weather; that there is crew sufficient in number, experience and fitness to withstand such weather, and that the safety equipment is properly maintained, stowed and in date and is familiar to the crew;</w:t>
      </w:r>
    </w:p>
    <w:p>
      <w:pPr>
        <w:pStyle w:val="ListParagraph"/>
        <w:numPr>
          <w:ilvl w:val="0"/>
          <w:numId w:val="2"/>
        </w:numPr>
        <w:spacing w:before="120" w:after="120"/>
        <w:ind w:left="426" w:hanging="360"/>
        <w:rPr>
          <w:rFonts w:ascii="Arial" w:hAnsi="Arial" w:cs="Arial"/>
          <w:sz w:val="20"/>
        </w:rPr>
      </w:pPr>
      <w:r>
        <w:rPr>
          <w:rFonts w:cs="Arial" w:ascii="Arial" w:hAnsi="Arial"/>
          <w:sz w:val="20"/>
          <w:lang w:val="en-GB"/>
        </w:rPr>
        <w:t>The fact that the race committee conducts inspections does not reduce the responsibilities of each competitor set out in the Notice of Race or these sailing instructions.</w:t>
      </w:r>
    </w:p>
    <w:p>
      <w:pPr>
        <w:pStyle w:val="ListParagraph"/>
        <w:numPr>
          <w:ilvl w:val="0"/>
          <w:numId w:val="2"/>
        </w:numPr>
        <w:spacing w:before="120" w:after="120"/>
        <w:ind w:left="426" w:hanging="360"/>
        <w:rPr>
          <w:rFonts w:ascii="Arial" w:hAnsi="Arial" w:cs="Arial"/>
          <w:sz w:val="20"/>
        </w:rPr>
      </w:pPr>
      <w:r>
        <w:rPr>
          <w:rFonts w:cs="Arial" w:ascii="Arial" w:hAnsi="Arial"/>
          <w:sz w:val="20"/>
          <w:lang w:val="en-GB"/>
        </w:rPr>
        <w:t>By taking part in the event, all those involved undertake responsibility to adhere to all of the Covid 19 Pandemic protocols and procedures put in place by Burton Sailing Club.</w:t>
      </w:r>
    </w:p>
    <w:p>
      <w:pPr>
        <w:pStyle w:val="ListParagraph"/>
        <w:numPr>
          <w:ilvl w:val="0"/>
          <w:numId w:val="2"/>
        </w:numPr>
        <w:spacing w:before="120" w:after="120"/>
        <w:ind w:left="426" w:hanging="360"/>
        <w:rPr>
          <w:rFonts w:ascii="Arial" w:hAnsi="Arial" w:cs="Arial"/>
        </w:rPr>
      </w:pPr>
      <w:r>
        <w:rPr>
          <w:rFonts w:cs="Arial" w:ascii="Arial" w:hAnsi="Arial"/>
          <w:sz w:val="20"/>
          <w:lang w:val="en-GB"/>
        </w:rPr>
        <w:t>The organizing authority will not accept any liability for material damage or personal injury, or death sustained in conjunction with, prior to, during, or after the regatta.</w:t>
      </w:r>
    </w:p>
    <w:p>
      <w:pPr>
        <w:pStyle w:val="BodyTextIndent2"/>
        <w:numPr>
          <w:ilvl w:val="0"/>
          <w:numId w:val="1"/>
        </w:numPr>
        <w:spacing w:before="120" w:after="120"/>
        <w:rPr>
          <w:rFonts w:cs="Arial"/>
          <w:b/>
          <w:b/>
          <w:sz w:val="20"/>
          <w:lang w:val="en-GB"/>
        </w:rPr>
      </w:pPr>
      <w:r>
        <w:rPr>
          <w:rFonts w:cs="Arial"/>
          <w:b/>
          <w:sz w:val="20"/>
          <w:lang w:val="en-GB"/>
        </w:rPr>
        <w:t>Insurance</w:t>
      </w:r>
    </w:p>
    <w:p>
      <w:pPr>
        <w:pStyle w:val="BodyTextIndent2"/>
        <w:spacing w:before="120" w:after="120"/>
        <w:ind w:left="360" w:hanging="0"/>
        <w:rPr>
          <w:rFonts w:cs="Arial"/>
        </w:rPr>
      </w:pPr>
      <w:r>
        <w:rPr>
          <w:rFonts w:cs="Arial"/>
          <w:sz w:val="20"/>
          <w:lang w:val="en-GB"/>
        </w:rPr>
        <w:t>Each participating boat shall be insured with a valid Third-Party Liability Insurance with a Minimum Cover of £3 million.</w:t>
      </w:r>
    </w:p>
    <w:p>
      <w:pPr>
        <w:pStyle w:val="BodyTextIndent2"/>
        <w:numPr>
          <w:ilvl w:val="0"/>
          <w:numId w:val="1"/>
        </w:numPr>
        <w:spacing w:before="120" w:after="120"/>
        <w:rPr>
          <w:rFonts w:cs="Arial"/>
        </w:rPr>
      </w:pPr>
      <w:r>
        <w:rPr>
          <w:rFonts w:cs="Arial"/>
          <w:b/>
          <w:sz w:val="20"/>
          <w:lang w:val="en-GB"/>
        </w:rPr>
        <w:t>Media Rights</w:t>
      </w:r>
    </w:p>
    <w:p>
      <w:pPr>
        <w:pStyle w:val="BodyTextIndent2"/>
        <w:numPr>
          <w:ilvl w:val="1"/>
          <w:numId w:val="1"/>
        </w:numPr>
        <w:spacing w:before="120" w:after="120"/>
        <w:rPr>
          <w:rFonts w:cs="Arial"/>
        </w:rPr>
      </w:pPr>
      <w:r>
        <w:rPr>
          <w:rFonts w:cs="Arial"/>
          <w:sz w:val="20"/>
          <w:lang w:val="en-GB"/>
        </w:rPr>
        <w:t>By participating in this event, a competitor automatically grants to the Organising Authority, the Supernova Class Association and the sponsors of the event the right in perpetuity to make, use and show at their discretion any motion pictures, still pictures and live, taped or filmed television and other reproductions of him/her during the championship, and of all of his/her material related to the championship, without compensation. </w:t>
      </w:r>
    </w:p>
    <w:p>
      <w:pPr>
        <w:pStyle w:val="BodyTextIndent2"/>
        <w:numPr>
          <w:ilvl w:val="1"/>
          <w:numId w:val="1"/>
        </w:numPr>
        <w:spacing w:before="120" w:after="120"/>
        <w:rPr>
          <w:rFonts w:cs="Arial"/>
        </w:rPr>
      </w:pPr>
      <w:r>
        <w:rPr>
          <w:rFonts w:cs="Arial"/>
          <w:sz w:val="20"/>
          <w:lang w:val="en-GB"/>
        </w:rPr>
        <w:t>In order to manage the events, information provided by competitors will be held on a database. The management of personal information and images will comply with General Data Protection Regulations. More details are available on request  </w:t>
      </w:r>
    </w:p>
    <w:p>
      <w:pPr>
        <w:pStyle w:val="Normal"/>
        <w:rPr>
          <w:rFonts w:ascii="Arial" w:hAnsi="Arial" w:cs="Arial"/>
          <w:b/>
          <w:b/>
          <w:bCs/>
          <w:sz w:val="20"/>
          <w:lang w:val="en-GB"/>
        </w:rPr>
      </w:pPr>
      <w:r>
        <w:rPr>
          <w:rFonts w:cs="Arial" w:ascii="Arial" w:hAnsi="Arial"/>
          <w:b/>
          <w:bCs/>
          <w:sz w:val="20"/>
          <w:lang w:val="en-GB"/>
        </w:rPr>
      </w:r>
      <w:r>
        <w:br w:type="page"/>
      </w:r>
    </w:p>
    <w:p>
      <w:pPr>
        <w:pStyle w:val="Normal"/>
        <w:spacing w:before="120" w:after="120"/>
        <w:rPr>
          <w:rFonts w:ascii="Arial" w:hAnsi="Arial" w:cs="Arial"/>
        </w:rPr>
      </w:pPr>
      <w:r>
        <w:rPr>
          <w:rFonts w:cs="Arial" w:ascii="Arial" w:hAnsi="Arial"/>
          <w:b/>
          <w:bCs/>
          <w:sz w:val="20"/>
          <w:lang w:val="en-GB"/>
        </w:rPr>
        <w:t>Appendix 1   Map of Lake and Marks</w:t>
      </w:r>
    </w:p>
    <w:p>
      <w:pPr>
        <w:pStyle w:val="Normal"/>
        <w:spacing w:before="120" w:after="120"/>
        <w:rPr/>
      </w:pPr>
      <w:r>
        <w:rPr/>
        <w:drawing>
          <wp:anchor behindDoc="0" distT="0" distB="0" distL="0" distR="6350" simplePos="0" locked="0" layoutInCell="1" allowOverlap="1" relativeHeight="12">
            <wp:simplePos x="0" y="0"/>
            <wp:positionH relativeFrom="column">
              <wp:align>center</wp:align>
            </wp:positionH>
            <wp:positionV relativeFrom="paragraph">
              <wp:posOffset>635</wp:posOffset>
            </wp:positionV>
            <wp:extent cx="5670550" cy="7562850"/>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5670550" cy="7562850"/>
                    </a:xfrm>
                    <a:prstGeom prst="rect">
                      <a:avLst/>
                    </a:prstGeom>
                  </pic:spPr>
                </pic:pic>
              </a:graphicData>
            </a:graphic>
          </wp:anchor>
        </w:drawing>
      </w:r>
    </w:p>
    <w:sectPr>
      <w:headerReference w:type="default" r:id="rId3"/>
      <w:footerReference w:type="default" r:id="rId4"/>
      <w:type w:val="nextPage"/>
      <w:pgSz w:w="11906" w:h="16838"/>
      <w:pgMar w:left="1134" w:right="1134" w:header="720" w:top="777" w:footer="72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mic Sans MS">
    <w:charset w:val="01"/>
    <w:family w:val="roman"/>
    <w:pitch w:val="variable"/>
  </w:font>
  <w:font w:name="Brush Script MT">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drawing>
        <wp:anchor behindDoc="1" distT="0" distB="0" distL="114300" distR="0" simplePos="0" locked="0" layoutInCell="1" allowOverlap="1" relativeHeight="6">
          <wp:simplePos x="0" y="0"/>
          <wp:positionH relativeFrom="column">
            <wp:align>right</wp:align>
          </wp:positionH>
          <wp:positionV relativeFrom="paragraph">
            <wp:posOffset>25400</wp:posOffset>
          </wp:positionV>
          <wp:extent cx="950595" cy="70421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tretch>
                    <a:fillRect/>
                  </a:stretch>
                </pic:blipFill>
                <pic:spPr bwMode="auto">
                  <a:xfrm>
                    <a:off x="0" y="0"/>
                    <a:ext cx="950595" cy="704215"/>
                  </a:xfrm>
                  <a:prstGeom prst="rect">
                    <a:avLst/>
                  </a:prstGeom>
                </pic:spPr>
              </pic:pic>
            </a:graphicData>
          </a:graphic>
        </wp:anchor>
      </w:drawing>
      <w:drawing>
        <wp:anchor behindDoc="1" distT="0" distB="0" distL="114300" distR="0" simplePos="0" locked="0" layoutInCell="1" allowOverlap="1" relativeHeight="11">
          <wp:simplePos x="0" y="0"/>
          <wp:positionH relativeFrom="column">
            <wp:posOffset>93980</wp:posOffset>
          </wp:positionH>
          <wp:positionV relativeFrom="paragraph">
            <wp:posOffset>15875</wp:posOffset>
          </wp:positionV>
          <wp:extent cx="950595" cy="70421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2"/>
                  <a:stretch>
                    <a:fillRect/>
                  </a:stretch>
                </pic:blipFill>
                <pic:spPr bwMode="auto">
                  <a:xfrm>
                    <a:off x="0" y="0"/>
                    <a:ext cx="950595" cy="704215"/>
                  </a:xfrm>
                  <a:prstGeom prst="rect">
                    <a:avLst/>
                  </a:prstGeom>
                </pic:spPr>
              </pic:pic>
            </a:graphicData>
          </a:graphic>
        </wp:anchor>
      </w:drawing>
    </w:r>
    <w:r>
      <w:rPr>
        <w:sz w:val="21"/>
      </w:rPr>
      <w:t>B</w:t>
    </w:r>
    <w:r>
      <w:rPr>
        <w:sz w:val="21"/>
      </w:rPr>
      <w:t xml:space="preserve">urton Sailing Club </w:t>
    </w:r>
  </w:p>
  <w:p>
    <w:pPr>
      <w:pStyle w:val="Normal"/>
      <w:jc w:val="center"/>
      <w:rPr/>
    </w:pPr>
    <w:r>
      <w:rPr>
        <w:sz w:val="21"/>
      </w:rPr>
      <w:t>Foremark Reservoir, Repton Road, Milton, Repton, Derby, DE65 6EG</w:t>
    </w:r>
  </w:p>
  <w:p>
    <w:pPr>
      <w:pStyle w:val="Normal"/>
      <w:jc w:val="center"/>
      <w:rPr/>
    </w:pPr>
    <w:r>
      <w:rPr>
        <w:sz w:val="21"/>
      </w:rPr>
      <w:t>Tel: 01604 880248</w:t>
    </w:r>
  </w:p>
  <w:p>
    <w:pPr>
      <w:pStyle w:val="Normal"/>
      <w:jc w:val="center"/>
      <w:rPr/>
    </w:pPr>
    <w:r>
      <w:rPr>
        <w:b/>
        <w:sz w:val="21"/>
      </w:rPr>
      <w:t>Email: enquiries@burtonsailingclub.co.uk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567" w:hanging="0"/>
      <w:jc w:val="center"/>
      <w:rPr>
        <w:rFonts w:ascii="Calibri" w:hAnsi="Calibri"/>
        <w:b/>
        <w:b/>
        <w:color w:val="404040"/>
        <w:sz w:val="40"/>
        <w:szCs w:val="44"/>
      </w:rPr>
    </w:pPr>
    <w:r>
      <w:rPr/>
      <w:drawing>
        <wp:inline distT="0" distB="0" distL="0" distR="0">
          <wp:extent cx="1762125" cy="885825"/>
          <wp:effectExtent l="0" t="0" r="0" b="0"/>
          <wp:docPr id="2" name="Image1" descr="NS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NSC-logo-1"/>
                  <pic:cNvPicPr>
                    <a:picLocks noChangeAspect="1" noChangeArrowheads="1"/>
                  </pic:cNvPicPr>
                </pic:nvPicPr>
                <pic:blipFill>
                  <a:blip r:embed="rId1"/>
                  <a:stretch>
                    <a:fillRect/>
                  </a:stretch>
                </pic:blipFill>
                <pic:spPr bwMode="auto">
                  <a:xfrm>
                    <a:off x="0" y="0"/>
                    <a:ext cx="1762125" cy="8858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0"/>
        <w:b/>
        <w:rFonts w:ascii="Arial" w:hAnsi="Arial"/>
      </w:rPr>
    </w:lvl>
    <w:lvl w:ilvl="1">
      <w:start w:val="1"/>
      <w:numFmt w:val="decimal"/>
      <w:lvlText w:val="%1.%2"/>
      <w:lvlJc w:val="left"/>
      <w:pPr>
        <w:ind w:left="360" w:hanging="360"/>
      </w:pPr>
      <w:rPr>
        <w:sz w:val="20"/>
        <w:b w:val="false"/>
        <w:rFonts w:ascii="Arial" w:hAnsi="Arial"/>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360" w:hanging="360"/>
      </w:pPr>
      <w:rPr>
        <w:sz w:val="20"/>
        <w:b/>
        <w:rFonts w:ascii="Arial" w:hAnsi="Arial"/>
      </w:rPr>
    </w:lvl>
    <w:lvl w:ilvl="1">
      <w:start w:val="1"/>
      <w:numFmt w:val="decimal"/>
      <w:lvlText w:val="%1.%2"/>
      <w:lvlJc w:val="left"/>
      <w:pPr>
        <w:ind w:left="360" w:hanging="360"/>
      </w:pPr>
      <w:rPr>
        <w:sz w:val="20"/>
        <w:b w:val="false"/>
      </w:rPr>
    </w:lvl>
    <w:lvl w:ilvl="2">
      <w:start w:val="1"/>
      <w:numFmt w:val="lowerLetter"/>
      <w:lvlText w:val="%3)"/>
      <w:lvlJc w:val="left"/>
      <w:pPr>
        <w:ind w:left="36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2d70"/>
    <w:pPr>
      <w:widowControl/>
      <w:bidi w:val="0"/>
      <w:jc w:val="left"/>
    </w:pPr>
    <w:rPr>
      <w:rFonts w:ascii="Comic Sans MS" w:hAnsi="Comic Sans MS" w:eastAsia="Times New Roman" w:cs="Times New Roman"/>
      <w:color w:val="auto"/>
      <w:kern w:val="0"/>
      <w:sz w:val="24"/>
      <w:szCs w:val="20"/>
      <w:lang w:val="en-US" w:eastAsia="en-US" w:bidi="ar-SA"/>
    </w:rPr>
  </w:style>
  <w:style w:type="paragraph" w:styleId="Heading1">
    <w:name w:val="Heading 1"/>
    <w:basedOn w:val="Normal"/>
    <w:next w:val="Normal"/>
    <w:qFormat/>
    <w:pPr>
      <w:keepNext w:val="true"/>
      <w:spacing w:lineRule="auto" w:line="360"/>
      <w:outlineLvl w:val="0"/>
    </w:pPr>
    <w:rPr>
      <w:rFonts w:ascii="Brush Script MT" w:hAnsi="Brush Script MT"/>
      <w:sz w:val="32"/>
    </w:rPr>
  </w:style>
  <w:style w:type="paragraph" w:styleId="Heading2">
    <w:name w:val="Heading 2"/>
    <w:basedOn w:val="Normal"/>
    <w:next w:val="Normal"/>
    <w:qFormat/>
    <w:pPr>
      <w:keepNext w:val="true"/>
      <w:jc w:val="both"/>
      <w:outlineLvl w:val="1"/>
    </w:pPr>
    <w:rPr>
      <w:b/>
    </w:rPr>
  </w:style>
  <w:style w:type="paragraph" w:styleId="Heading3">
    <w:name w:val="Heading 3"/>
    <w:basedOn w:val="Normal"/>
    <w:next w:val="Normal"/>
    <w:qFormat/>
    <w:pPr>
      <w:keepNext w:val="true"/>
      <w:outlineLvl w:val="2"/>
    </w:pPr>
    <w:rPr>
      <w:b/>
      <w:bCs/>
    </w:rPr>
  </w:style>
  <w:style w:type="character" w:styleId="DefaultParagraphFont" w:default="1">
    <w:name w:val="Default Paragraph Font"/>
    <w:uiPriority w:val="1"/>
    <w:semiHidden/>
    <w:unhideWhenUsed/>
    <w:qFormat/>
    <w:rPr/>
  </w:style>
  <w:style w:type="character" w:styleId="BodyText3Char" w:customStyle="1">
    <w:name w:val="Body Text 3 Char"/>
    <w:link w:val="BodyText3"/>
    <w:semiHidden/>
    <w:qFormat/>
    <w:rsid w:val="00d16b01"/>
    <w:rPr>
      <w:rFonts w:ascii="Comic Sans MS" w:hAnsi="Comic Sans MS"/>
      <w:sz w:val="18"/>
      <w:lang w:eastAsia="en-US"/>
    </w:rPr>
  </w:style>
  <w:style w:type="character" w:styleId="BalloonTextChar" w:customStyle="1">
    <w:name w:val="Balloon Text Char"/>
    <w:link w:val="BalloonText"/>
    <w:uiPriority w:val="99"/>
    <w:semiHidden/>
    <w:qFormat/>
    <w:rsid w:val="00d102a3"/>
    <w:rPr>
      <w:rFonts w:ascii="Tahoma" w:hAnsi="Tahoma" w:cs="Tahoma"/>
      <w:sz w:val="16"/>
      <w:szCs w:val="16"/>
      <w:lang w:eastAsia="en-US"/>
    </w:rPr>
  </w:style>
  <w:style w:type="character" w:styleId="FooterChar" w:customStyle="1">
    <w:name w:val="Footer Char"/>
    <w:link w:val="Footer"/>
    <w:uiPriority w:val="99"/>
    <w:qFormat/>
    <w:rsid w:val="00cf498d"/>
    <w:rPr>
      <w:rFonts w:ascii="Arial" w:hAnsi="Arial"/>
      <w:sz w:val="22"/>
      <w:lang w:eastAsia="en-US"/>
    </w:rPr>
  </w:style>
  <w:style w:type="character" w:styleId="InternetLink" w:customStyle="1">
    <w:name w:val="Internet Link"/>
    <w:uiPriority w:val="99"/>
    <w:unhideWhenUsed/>
    <w:rsid w:val="00c0782a"/>
    <w:rPr>
      <w:color w:val="0000FF"/>
      <w:u w:val="single"/>
    </w:rPr>
  </w:style>
  <w:style w:type="character" w:styleId="HeaderChar" w:customStyle="1">
    <w:name w:val="Header Char"/>
    <w:link w:val="Header"/>
    <w:uiPriority w:val="99"/>
    <w:qFormat/>
    <w:rsid w:val="002635cd"/>
    <w:rPr>
      <w:lang w:eastAsia="en-US"/>
    </w:rPr>
  </w:style>
  <w:style w:type="character" w:styleId="Subtitle1" w:customStyle="1">
    <w:name w:val="Subtitle1"/>
    <w:qFormat/>
    <w:rsid w:val="00db666e"/>
    <w:rPr/>
  </w:style>
  <w:style w:type="character" w:styleId="UnresolvedMention" w:customStyle="1">
    <w:name w:val="Unresolved Mention"/>
    <w:uiPriority w:val="99"/>
    <w:semiHidden/>
    <w:unhideWhenUsed/>
    <w:qFormat/>
    <w:rsid w:val="00e4111a"/>
    <w:rPr>
      <w:color w:val="808080"/>
      <w:shd w:fill="E6E6E6" w:val="clear"/>
    </w:rPr>
  </w:style>
  <w:style w:type="character" w:styleId="BodyTextIndent2Char" w:customStyle="1">
    <w:name w:val="Body Text Indent 2 Char"/>
    <w:link w:val="BodyTextIndent2"/>
    <w:qFormat/>
    <w:rsid w:val="00b72d70"/>
    <w:rPr>
      <w:rFonts w:ascii="Arial" w:hAnsi="Arial"/>
      <w:sz w:val="24"/>
      <w:lang w:val="en-US" w:eastAsia="en-US"/>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ascii="Arial" w:hAnsi="Arial"/>
      <w:b/>
      <w:sz w:val="20"/>
    </w:rPr>
  </w:style>
  <w:style w:type="character" w:styleId="ListLabel8" w:customStyle="1">
    <w:name w:val="ListLabel 8"/>
    <w:qFormat/>
    <w:rPr>
      <w:rFonts w:ascii="Arial" w:hAnsi="Arial"/>
      <w:b/>
      <w:sz w:val="20"/>
    </w:rPr>
  </w:style>
  <w:style w:type="character" w:styleId="ListLabel9" w:customStyle="1">
    <w:name w:val="ListLabel 9"/>
    <w:qFormat/>
    <w:rPr>
      <w:rFonts w:ascii="Arial" w:hAnsi="Arial"/>
      <w:b/>
      <w:sz w:val="20"/>
    </w:rPr>
  </w:style>
  <w:style w:type="character" w:styleId="ListLabel10" w:customStyle="1">
    <w:name w:val="ListLabel 10"/>
    <w:qFormat/>
    <w:rPr>
      <w:rFonts w:ascii="Arial" w:hAnsi="Arial"/>
      <w:b/>
      <w:sz w:val="20"/>
    </w:rPr>
  </w:style>
  <w:style w:type="character" w:styleId="ListLabel11" w:customStyle="1">
    <w:name w:val="ListLabel 11"/>
    <w:qFormat/>
    <w:rPr>
      <w:rFonts w:ascii="Arial" w:hAnsi="Arial"/>
      <w:b/>
      <w:sz w:val="20"/>
    </w:rPr>
  </w:style>
  <w:style w:type="character" w:styleId="ListLabel12" w:customStyle="1">
    <w:name w:val="ListLabel 12"/>
    <w:qFormat/>
    <w:rPr>
      <w:rFonts w:ascii="Arial" w:hAnsi="Arial"/>
      <w:b/>
      <w:sz w:val="20"/>
    </w:rPr>
  </w:style>
  <w:style w:type="character" w:styleId="ListLabel13" w:customStyle="1">
    <w:name w:val="ListLabel 13"/>
    <w:qFormat/>
    <w:rPr>
      <w:rFonts w:ascii="Arial" w:hAnsi="Arial"/>
      <w:b/>
      <w:sz w:val="20"/>
    </w:rPr>
  </w:style>
  <w:style w:type="character" w:styleId="ListLabel14" w:customStyle="1">
    <w:name w:val="ListLabel 14"/>
    <w:qFormat/>
    <w:rPr>
      <w:rFonts w:ascii="Arial" w:hAnsi="Arial"/>
      <w:b/>
      <w:sz w:val="20"/>
    </w:rPr>
  </w:style>
  <w:style w:type="character" w:styleId="ListLabel15" w:customStyle="1">
    <w:name w:val="ListLabel 15"/>
    <w:qFormat/>
    <w:rPr>
      <w:rFonts w:ascii="Arial" w:hAnsi="Arial"/>
      <w:b/>
      <w:sz w:val="20"/>
    </w:rPr>
  </w:style>
  <w:style w:type="character" w:styleId="ListLabel16" w:customStyle="1">
    <w:name w:val="ListLabel 16"/>
    <w:qFormat/>
    <w:rPr>
      <w:rFonts w:ascii="Arial" w:hAnsi="Arial"/>
      <w:b/>
      <w:sz w:val="20"/>
    </w:rPr>
  </w:style>
  <w:style w:type="character" w:styleId="ListLabel17" w:customStyle="1">
    <w:name w:val="ListLabel 17"/>
    <w:qFormat/>
    <w:rPr>
      <w:rFonts w:ascii="Arial" w:hAnsi="Arial"/>
      <w:b/>
      <w:sz w:val="20"/>
    </w:rPr>
  </w:style>
  <w:style w:type="character" w:styleId="ListLabel18" w:customStyle="1">
    <w:name w:val="ListLabel 18"/>
    <w:qFormat/>
    <w:rPr>
      <w:rFonts w:ascii="Arial" w:hAnsi="Arial"/>
      <w:b w:val="false"/>
      <w:sz w:val="20"/>
    </w:rPr>
  </w:style>
  <w:style w:type="character" w:styleId="NumberingSymbols" w:customStyle="1">
    <w:name w:val="Numbering Symbols"/>
    <w:qFormat/>
    <w:rPr/>
  </w:style>
  <w:style w:type="character" w:styleId="Annotationreference">
    <w:name w:val="annotation reference"/>
    <w:basedOn w:val="DefaultParagraphFont"/>
    <w:uiPriority w:val="99"/>
    <w:semiHidden/>
    <w:unhideWhenUsed/>
    <w:qFormat/>
    <w:rsid w:val="00926d69"/>
    <w:rPr>
      <w:sz w:val="16"/>
      <w:szCs w:val="16"/>
    </w:rPr>
  </w:style>
  <w:style w:type="character" w:styleId="CommentTextChar" w:customStyle="1">
    <w:name w:val="Comment Text Char"/>
    <w:basedOn w:val="DefaultParagraphFont"/>
    <w:link w:val="CommentText"/>
    <w:uiPriority w:val="99"/>
    <w:semiHidden/>
    <w:qFormat/>
    <w:rsid w:val="00926d69"/>
    <w:rPr>
      <w:rFonts w:ascii="Comic Sans MS" w:hAnsi="Comic Sans MS"/>
      <w:lang w:val="en-US" w:eastAsia="en-US"/>
    </w:rPr>
  </w:style>
  <w:style w:type="character" w:styleId="CommentSubjectChar" w:customStyle="1">
    <w:name w:val="Comment Subject Char"/>
    <w:basedOn w:val="CommentTextChar"/>
    <w:link w:val="CommentSubject"/>
    <w:uiPriority w:val="99"/>
    <w:semiHidden/>
    <w:qFormat/>
    <w:rsid w:val="00926d69"/>
    <w:rPr>
      <w:rFonts w:ascii="Comic Sans MS" w:hAnsi="Comic Sans MS"/>
      <w:b/>
      <w:bCs/>
      <w:lang w:val="en-US" w:eastAsia="en-US"/>
    </w:rPr>
  </w:style>
  <w:style w:type="character" w:styleId="ListLabel19" w:customStyle="1">
    <w:name w:val="ListLabel 19"/>
    <w:qFormat/>
    <w:rPr>
      <w:rFonts w:ascii="Arial" w:hAnsi="Arial"/>
      <w:b/>
      <w:sz w:val="20"/>
    </w:rPr>
  </w:style>
  <w:style w:type="character" w:styleId="ListLabel20" w:customStyle="1">
    <w:name w:val="ListLabel 20"/>
    <w:qFormat/>
    <w:rPr>
      <w:rFonts w:ascii="Arial" w:hAnsi="Arial"/>
      <w:b w:val="false"/>
      <w:sz w:val="20"/>
    </w:rPr>
  </w:style>
  <w:style w:type="character" w:styleId="ListLabel21" w:customStyle="1">
    <w:name w:val="ListLabel 21"/>
    <w:qFormat/>
    <w:rPr>
      <w:b/>
      <w:sz w:val="20"/>
    </w:rPr>
  </w:style>
  <w:style w:type="character" w:styleId="ListLabel22" w:customStyle="1">
    <w:name w:val="ListLabel 22"/>
    <w:qFormat/>
    <w:rPr>
      <w:b w:val="false"/>
      <w:sz w:val="20"/>
    </w:rPr>
  </w:style>
  <w:style w:type="character" w:styleId="ListLabel23" w:customStyle="1">
    <w:name w:val="ListLabel 23"/>
    <w:qFormat/>
    <w:rPr>
      <w:rFonts w:ascii="Arial" w:hAnsi="Arial"/>
      <w:b/>
      <w:sz w:val="20"/>
    </w:rPr>
  </w:style>
  <w:style w:type="character" w:styleId="ListLabel24" w:customStyle="1">
    <w:name w:val="ListLabel 24"/>
    <w:qFormat/>
    <w:rPr>
      <w:rFonts w:ascii="Arial" w:hAnsi="Arial"/>
      <w:b w:val="false"/>
      <w:sz w:val="20"/>
    </w:rPr>
  </w:style>
  <w:style w:type="character" w:styleId="ListLabel25" w:customStyle="1">
    <w:name w:val="ListLabel 25"/>
    <w:qFormat/>
    <w:rPr>
      <w:b/>
      <w:sz w:val="20"/>
    </w:rPr>
  </w:style>
  <w:style w:type="character" w:styleId="ListLabel26" w:customStyle="1">
    <w:name w:val="ListLabel 26"/>
    <w:qFormat/>
    <w:rPr>
      <w:b w:val="false"/>
      <w:sz w:val="20"/>
    </w:rPr>
  </w:style>
  <w:style w:type="character" w:styleId="ListLabel27" w:customStyle="1">
    <w:name w:val="ListLabel 27"/>
    <w:qFormat/>
    <w:rPr>
      <w:rFonts w:ascii="Arial" w:hAnsi="Arial"/>
      <w:b/>
      <w:sz w:val="20"/>
    </w:rPr>
  </w:style>
  <w:style w:type="character" w:styleId="ListLabel28" w:customStyle="1">
    <w:name w:val="ListLabel 28"/>
    <w:qFormat/>
    <w:rPr>
      <w:rFonts w:ascii="Arial" w:hAnsi="Arial"/>
      <w:b w:val="false"/>
      <w:sz w:val="20"/>
    </w:rPr>
  </w:style>
  <w:style w:type="character" w:styleId="ListLabel29" w:customStyle="1">
    <w:name w:val="ListLabel 29"/>
    <w:qFormat/>
    <w:rPr>
      <w:b/>
      <w:sz w:val="20"/>
    </w:rPr>
  </w:style>
  <w:style w:type="character" w:styleId="ListLabel30" w:customStyle="1">
    <w:name w:val="ListLabel 30"/>
    <w:qFormat/>
    <w:rPr>
      <w:b w:val="false"/>
      <w:sz w:val="20"/>
    </w:rPr>
  </w:style>
  <w:style w:type="character" w:styleId="ListLabel31" w:customStyle="1">
    <w:name w:val="ListLabel 31"/>
    <w:qFormat/>
    <w:rPr>
      <w:rFonts w:ascii="Arial" w:hAnsi="Arial"/>
      <w:b/>
      <w:sz w:val="20"/>
    </w:rPr>
  </w:style>
  <w:style w:type="character" w:styleId="ListLabel32" w:customStyle="1">
    <w:name w:val="ListLabel 32"/>
    <w:qFormat/>
    <w:rPr>
      <w:rFonts w:ascii="Arial" w:hAnsi="Arial"/>
      <w:b w:val="false"/>
      <w:sz w:val="20"/>
    </w:rPr>
  </w:style>
  <w:style w:type="character" w:styleId="ListLabel33" w:customStyle="1">
    <w:name w:val="ListLabel 33"/>
    <w:qFormat/>
    <w:rPr>
      <w:b/>
      <w:sz w:val="20"/>
    </w:rPr>
  </w:style>
  <w:style w:type="character" w:styleId="ListLabel34" w:customStyle="1">
    <w:name w:val="ListLabel 34"/>
    <w:qFormat/>
    <w:rPr>
      <w:b w:val="false"/>
      <w:sz w:val="20"/>
    </w:rPr>
  </w:style>
  <w:style w:type="character" w:styleId="ListLabel35" w:customStyle="1">
    <w:name w:val="ListLabel 35"/>
    <w:qFormat/>
    <w:rPr>
      <w:rFonts w:ascii="Arial" w:hAnsi="Arial"/>
      <w:b/>
      <w:sz w:val="20"/>
    </w:rPr>
  </w:style>
  <w:style w:type="character" w:styleId="ListLabel36" w:customStyle="1">
    <w:name w:val="ListLabel 36"/>
    <w:qFormat/>
    <w:rPr>
      <w:rFonts w:ascii="Arial" w:hAnsi="Arial"/>
      <w:b w:val="false"/>
      <w:sz w:val="20"/>
    </w:rPr>
  </w:style>
  <w:style w:type="character" w:styleId="ListLabel37" w:customStyle="1">
    <w:name w:val="ListLabel 37"/>
    <w:qFormat/>
    <w:rPr>
      <w:b/>
      <w:sz w:val="20"/>
    </w:rPr>
  </w:style>
  <w:style w:type="character" w:styleId="ListLabel38" w:customStyle="1">
    <w:name w:val="ListLabel 38"/>
    <w:qFormat/>
    <w:rPr>
      <w:b w:val="false"/>
      <w:sz w:val="20"/>
    </w:rPr>
  </w:style>
  <w:style w:type="character" w:styleId="ListLabel39">
    <w:name w:val="ListLabel 39"/>
    <w:qFormat/>
    <w:rPr>
      <w:rFonts w:ascii="Arial" w:hAnsi="Arial"/>
      <w:b/>
      <w:sz w:val="20"/>
    </w:rPr>
  </w:style>
  <w:style w:type="character" w:styleId="ListLabel40">
    <w:name w:val="ListLabel 40"/>
    <w:qFormat/>
    <w:rPr>
      <w:rFonts w:ascii="Arial" w:hAnsi="Arial"/>
      <w:b w:val="false"/>
      <w:sz w:val="20"/>
    </w:rPr>
  </w:style>
  <w:style w:type="character" w:styleId="ListLabel41">
    <w:name w:val="ListLabel 41"/>
    <w:qFormat/>
    <w:rPr>
      <w:rFonts w:ascii="Arial" w:hAnsi="Arial"/>
      <w:b/>
      <w:sz w:val="20"/>
    </w:rPr>
  </w:style>
  <w:style w:type="character" w:styleId="ListLabel42">
    <w:name w:val="ListLabel 42"/>
    <w:qFormat/>
    <w:rPr>
      <w:b w:val="false"/>
      <w:sz w:val="20"/>
    </w:rPr>
  </w:style>
  <w:style w:type="paragraph" w:styleId="Heading" w:customStyle="1">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Cs w:val="24"/>
    </w:rPr>
  </w:style>
  <w:style w:type="paragraph" w:styleId="Header">
    <w:name w:val="Header"/>
    <w:basedOn w:val="Normal"/>
    <w:link w:val="HeaderChar"/>
    <w:uiPriority w:val="99"/>
    <w:pPr>
      <w:tabs>
        <w:tab w:val="center" w:pos="4153" w:leader="none"/>
        <w:tab w:val="right" w:pos="8306" w:leader="none"/>
      </w:tabs>
    </w:pPr>
    <w:rPr>
      <w:rFonts w:ascii="Times New Roman" w:hAnsi="Times New Roman"/>
      <w:sz w:val="20"/>
      <w:lang w:val="x-none"/>
    </w:rPr>
  </w:style>
  <w:style w:type="paragraph" w:styleId="BodyText2">
    <w:name w:val="Body Text 2"/>
    <w:basedOn w:val="Normal"/>
    <w:semiHidden/>
    <w:qFormat/>
    <w:pPr>
      <w:jc w:val="both"/>
    </w:pPr>
    <w:rPr>
      <w:sz w:val="20"/>
    </w:rPr>
  </w:style>
  <w:style w:type="paragraph" w:styleId="BodyText3">
    <w:name w:val="Body Text 3"/>
    <w:basedOn w:val="Normal"/>
    <w:link w:val="BodyText3Char"/>
    <w:semiHidden/>
    <w:qFormat/>
    <w:pPr>
      <w:jc w:val="both"/>
    </w:pPr>
    <w:rPr>
      <w:sz w:val="18"/>
      <w:lang w:val="x-none"/>
    </w:rPr>
  </w:style>
  <w:style w:type="paragraph" w:styleId="BalloonText">
    <w:name w:val="Balloon Text"/>
    <w:basedOn w:val="Normal"/>
    <w:link w:val="BalloonTextChar"/>
    <w:uiPriority w:val="99"/>
    <w:semiHidden/>
    <w:unhideWhenUsed/>
    <w:qFormat/>
    <w:rsid w:val="00d102a3"/>
    <w:pPr/>
    <w:rPr>
      <w:rFonts w:ascii="Tahoma" w:hAnsi="Tahoma"/>
      <w:sz w:val="16"/>
      <w:szCs w:val="16"/>
      <w:lang w:val="x-none"/>
    </w:rPr>
  </w:style>
  <w:style w:type="paragraph" w:styleId="Footer">
    <w:name w:val="Footer"/>
    <w:basedOn w:val="Normal"/>
    <w:link w:val="FooterChar"/>
    <w:uiPriority w:val="99"/>
    <w:unhideWhenUsed/>
    <w:rsid w:val="00cf498d"/>
    <w:pPr>
      <w:tabs>
        <w:tab w:val="center" w:pos="4513" w:leader="none"/>
        <w:tab w:val="right" w:pos="9026" w:leader="none"/>
      </w:tabs>
    </w:pPr>
    <w:rPr>
      <w:lang w:val="x-none"/>
    </w:rPr>
  </w:style>
  <w:style w:type="paragraph" w:styleId="NoSpacing">
    <w:name w:val="No Spacing"/>
    <w:uiPriority w:val="1"/>
    <w:qFormat/>
    <w:rsid w:val="002635cd"/>
    <w:pPr>
      <w:widowControl/>
      <w:bidi w:val="0"/>
      <w:jc w:val="left"/>
    </w:pPr>
    <w:rPr>
      <w:rFonts w:ascii="Calibri" w:hAnsi="Calibri" w:eastAsia="Times New Roman" w:cs="Times New Roman"/>
      <w:color w:val="auto"/>
      <w:kern w:val="0"/>
      <w:sz w:val="22"/>
      <w:szCs w:val="22"/>
      <w:lang w:val="en-GB" w:eastAsia="en-GB" w:bidi="ar-SA"/>
    </w:rPr>
  </w:style>
  <w:style w:type="paragraph" w:styleId="BodyTextIndent2">
    <w:name w:val="Body Text Indent 2"/>
    <w:basedOn w:val="Normal"/>
    <w:link w:val="BodyTextIndent2Char"/>
    <w:qFormat/>
    <w:rsid w:val="00b72d70"/>
    <w:pPr>
      <w:ind w:left="720" w:hanging="0"/>
    </w:pPr>
    <w:rPr>
      <w:rFonts w:ascii="Arial" w:hAnsi="Arial"/>
    </w:rPr>
  </w:style>
  <w:style w:type="paragraph" w:styleId="ListParagraph">
    <w:name w:val="List Paragraph"/>
    <w:basedOn w:val="Normal"/>
    <w:uiPriority w:val="34"/>
    <w:qFormat/>
    <w:rsid w:val="00b72d70"/>
    <w:pPr>
      <w:ind w:left="720" w:hanging="0"/>
    </w:pPr>
    <w:rPr/>
  </w:style>
  <w:style w:type="paragraph" w:styleId="Default" w:customStyle="1">
    <w:name w:val="Default"/>
    <w:qFormat/>
    <w:rsid w:val="00f231ca"/>
    <w:pPr>
      <w:widowControl/>
      <w:bidi w:val="0"/>
      <w:jc w:val="left"/>
    </w:pPr>
    <w:rPr>
      <w:rFonts w:ascii="Calibri" w:hAnsi="Calibri" w:eastAsia="Calibri" w:cs="Calibri"/>
      <w:color w:val="000000"/>
      <w:kern w:val="0"/>
      <w:sz w:val="24"/>
      <w:szCs w:val="24"/>
      <w:lang w:eastAsia="en-US" w:val="en-GB" w:bidi="ar-SA"/>
    </w:rPr>
  </w:style>
  <w:style w:type="paragraph" w:styleId="Annotationtext">
    <w:name w:val="annotation text"/>
    <w:basedOn w:val="Normal"/>
    <w:link w:val="CommentTextChar"/>
    <w:uiPriority w:val="99"/>
    <w:semiHidden/>
    <w:unhideWhenUsed/>
    <w:qFormat/>
    <w:rsid w:val="00926d69"/>
    <w:pPr/>
    <w:rPr>
      <w:sz w:val="20"/>
    </w:rPr>
  </w:style>
  <w:style w:type="paragraph" w:styleId="Annotationsubject">
    <w:name w:val="annotation subject"/>
    <w:basedOn w:val="Annotationtext"/>
    <w:link w:val="CommentSubjectChar"/>
    <w:uiPriority w:val="99"/>
    <w:semiHidden/>
    <w:unhideWhenUsed/>
    <w:qFormat/>
    <w:rsid w:val="00926d69"/>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0146e4"/>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8F3C8-7446-42A2-B3E2-7D734B36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 LibreOffice_project/00m0$Build-3</Application>
  <Pages>5</Pages>
  <Words>1822</Words>
  <Characters>8709</Characters>
  <CharactersWithSpaces>10384</CharactersWithSpaces>
  <Paragraphs>109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2020-08-20T07:17:00Z</dcterms:created>
  <dc:creator>NSC2</dc:creator>
  <dc:description/>
  <dc:language>en-GB</dc:language>
  <cp:lastModifiedBy/>
  <cp:lastPrinted>2018-04-05T15:06:00Z</cp:lastPrinted>
  <dcterms:modified xsi:type="dcterms:W3CDTF">2020-08-26T11:21:51Z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